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96" w:rsidRDefault="00B11296" w:rsidP="00B11296">
      <w:pPr>
        <w:ind w:firstLine="540"/>
        <w:jc w:val="both"/>
        <w:rPr>
          <w:b/>
          <w:bCs/>
          <w:sz w:val="28"/>
          <w:szCs w:val="28"/>
        </w:rPr>
      </w:pPr>
      <w:r w:rsidRPr="000E6D50">
        <w:rPr>
          <w:b/>
          <w:bCs/>
          <w:sz w:val="28"/>
          <w:szCs w:val="28"/>
        </w:rPr>
        <w:t xml:space="preserve">Полномочия заместителя председателя Совета </w:t>
      </w:r>
      <w:r w:rsidRPr="000E6D50">
        <w:rPr>
          <w:b/>
          <w:sz w:val="28"/>
          <w:szCs w:val="28"/>
        </w:rPr>
        <w:t>народных</w:t>
      </w:r>
      <w:r w:rsidRPr="000E6D50">
        <w:rPr>
          <w:b/>
          <w:bCs/>
          <w:sz w:val="28"/>
          <w:szCs w:val="28"/>
        </w:rPr>
        <w:t xml:space="preserve"> депутатов</w:t>
      </w:r>
    </w:p>
    <w:p w:rsidR="00B11296" w:rsidRPr="000E6D50" w:rsidRDefault="00B11296" w:rsidP="00B11296">
      <w:pPr>
        <w:ind w:firstLine="54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0E6D50">
        <w:rPr>
          <w:b/>
          <w:bCs/>
          <w:sz w:val="28"/>
          <w:szCs w:val="28"/>
        </w:rPr>
        <w:t>Статья 32.</w:t>
      </w:r>
    </w:p>
    <w:p w:rsidR="00B11296" w:rsidRPr="000E6D50" w:rsidRDefault="00B11296" w:rsidP="00B11296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1. К полномочиям заместителя председателя Совета народных депутатов относи</w:t>
      </w:r>
      <w:r w:rsidRPr="000E6D50">
        <w:rPr>
          <w:sz w:val="28"/>
          <w:szCs w:val="28"/>
        </w:rPr>
        <w:t>т</w:t>
      </w:r>
      <w:r w:rsidRPr="000E6D50">
        <w:rPr>
          <w:sz w:val="28"/>
          <w:szCs w:val="28"/>
        </w:rPr>
        <w:t>ся:</w:t>
      </w:r>
    </w:p>
    <w:p w:rsidR="00B11296" w:rsidRPr="000E6D50" w:rsidRDefault="00B11296" w:rsidP="00B11296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досрочного прекращения его  полном</w:t>
      </w:r>
      <w:r w:rsidRPr="000E6D50">
        <w:rPr>
          <w:sz w:val="28"/>
          <w:szCs w:val="28"/>
        </w:rPr>
        <w:t>о</w:t>
      </w:r>
      <w:r w:rsidRPr="000E6D50">
        <w:rPr>
          <w:sz w:val="28"/>
          <w:szCs w:val="28"/>
        </w:rPr>
        <w:t>чий;</w:t>
      </w:r>
    </w:p>
    <w:p w:rsidR="00B11296" w:rsidRPr="000E6D50" w:rsidRDefault="00B11296" w:rsidP="00B11296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2) представление Совета народных депутатов по поручению председателя Совета народных депут</w:t>
      </w:r>
      <w:r w:rsidRPr="000E6D50">
        <w:rPr>
          <w:sz w:val="28"/>
          <w:szCs w:val="28"/>
        </w:rPr>
        <w:t>а</w:t>
      </w:r>
      <w:r w:rsidRPr="000E6D50">
        <w:rPr>
          <w:sz w:val="28"/>
          <w:szCs w:val="28"/>
        </w:rPr>
        <w:t>тов в отношениях с органами местного самоуправления, в том числе других мун</w:t>
      </w:r>
      <w:r w:rsidRPr="000E6D50">
        <w:rPr>
          <w:sz w:val="28"/>
          <w:szCs w:val="28"/>
        </w:rPr>
        <w:t>и</w:t>
      </w:r>
      <w:r w:rsidRPr="000E6D50">
        <w:rPr>
          <w:sz w:val="28"/>
          <w:szCs w:val="28"/>
        </w:rPr>
        <w:t>ципальных образований, органами государственной власти, гражданами и организ</w:t>
      </w:r>
      <w:r w:rsidRPr="000E6D50">
        <w:rPr>
          <w:sz w:val="28"/>
          <w:szCs w:val="28"/>
        </w:rPr>
        <w:t>а</w:t>
      </w:r>
      <w:r w:rsidRPr="000E6D50">
        <w:rPr>
          <w:sz w:val="28"/>
          <w:szCs w:val="28"/>
        </w:rPr>
        <w:t>циями;</w:t>
      </w:r>
    </w:p>
    <w:p w:rsidR="00B11296" w:rsidRPr="000E6D50" w:rsidRDefault="00B11296" w:rsidP="00B11296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3) осуществление иных полномочий в соответствии с решениями Совета народных деп</w:t>
      </w:r>
      <w:r w:rsidRPr="000E6D50">
        <w:rPr>
          <w:sz w:val="28"/>
          <w:szCs w:val="28"/>
        </w:rPr>
        <w:t>у</w:t>
      </w:r>
      <w:r w:rsidRPr="000E6D50">
        <w:rPr>
          <w:sz w:val="28"/>
          <w:szCs w:val="28"/>
        </w:rPr>
        <w:t>татов и поручениями председателя Совета народных депутатов.</w:t>
      </w:r>
    </w:p>
    <w:p w:rsidR="00B11296" w:rsidRPr="000E6D50" w:rsidRDefault="00B11296" w:rsidP="00B11296">
      <w:pPr>
        <w:ind w:firstLine="540"/>
        <w:jc w:val="both"/>
        <w:rPr>
          <w:sz w:val="28"/>
          <w:szCs w:val="28"/>
        </w:rPr>
      </w:pPr>
      <w:r w:rsidRPr="000E6D50">
        <w:rPr>
          <w:sz w:val="28"/>
          <w:szCs w:val="28"/>
        </w:rPr>
        <w:t>2. Полномочия заместителя председателя Совета народных депутатов прекращаются досрочно в порядке, установленном Регламе</w:t>
      </w:r>
      <w:r w:rsidRPr="000E6D50">
        <w:rPr>
          <w:sz w:val="28"/>
          <w:szCs w:val="28"/>
        </w:rPr>
        <w:t>н</w:t>
      </w:r>
      <w:r w:rsidRPr="000E6D50">
        <w:rPr>
          <w:sz w:val="28"/>
          <w:szCs w:val="28"/>
        </w:rPr>
        <w:t>том.</w:t>
      </w:r>
    </w:p>
    <w:p w:rsidR="00B11296" w:rsidRDefault="00B11296" w:rsidP="00B11296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96"/>
    <w:rsid w:val="00364614"/>
    <w:rsid w:val="006C0B77"/>
    <w:rsid w:val="008242FF"/>
    <w:rsid w:val="00870751"/>
    <w:rsid w:val="00922C48"/>
    <w:rsid w:val="00B11296"/>
    <w:rsid w:val="00B915B7"/>
    <w:rsid w:val="00C8509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2024-06-20T10:36:00Z</dcterms:created>
  <dcterms:modified xsi:type="dcterms:W3CDTF">2024-06-20T10:37:00Z</dcterms:modified>
</cp:coreProperties>
</file>