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bookmarkStart w:id="1" w:name="sub_1010"/>
      <w:r w:rsidRPr="007700B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-83185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00B1">
        <w:rPr>
          <w:rFonts w:ascii="Times New Roman" w:hAnsi="Times New Roman" w:cs="Times New Roman"/>
          <w:b/>
          <w:sz w:val="28"/>
          <w:szCs w:val="28"/>
        </w:rPr>
        <w:t>АДМИНИСТРАЦИЯ ПЛОСКОСЕМИНСКОГО СЕЛЬСОВЕТА</w:t>
      </w: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700B1" w:rsidRPr="007700B1" w:rsidRDefault="006A6BE7" w:rsidP="006A6B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0B1" w:rsidRPr="007700B1" w:rsidRDefault="004C3A50" w:rsidP="004C3A5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14.11.2024                </w:t>
      </w:r>
      <w:r w:rsidR="00370E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70E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№46</w:t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7700B1">
        <w:rPr>
          <w:rFonts w:ascii="Times New Roman" w:hAnsi="Times New Roman" w:cs="Times New Roman"/>
          <w:b/>
          <w:sz w:val="28"/>
          <w:szCs w:val="28"/>
        </w:rPr>
        <w:t>Плоскосеминский</w:t>
      </w:r>
      <w:proofErr w:type="spellEnd"/>
    </w:p>
    <w:p w:rsidR="007700B1" w:rsidRPr="007700B1" w:rsidRDefault="007700B1" w:rsidP="007700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7700B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 xml:space="preserve">     Об утверждении программы  «Энергосбережение и повышения энерг</w:t>
      </w:r>
      <w:r w:rsidRPr="007700B1">
        <w:rPr>
          <w:rFonts w:ascii="Times New Roman" w:hAnsi="Times New Roman" w:cs="Times New Roman"/>
          <w:b/>
          <w:sz w:val="28"/>
          <w:szCs w:val="28"/>
        </w:rPr>
        <w:t>е</w:t>
      </w:r>
      <w:r w:rsidRPr="007700B1">
        <w:rPr>
          <w:rFonts w:ascii="Times New Roman" w:hAnsi="Times New Roman" w:cs="Times New Roman"/>
          <w:b/>
          <w:sz w:val="28"/>
          <w:szCs w:val="28"/>
        </w:rPr>
        <w:t xml:space="preserve">тической эффективности Администрации </w:t>
      </w:r>
      <w:proofErr w:type="spellStart"/>
      <w:r w:rsidRPr="007700B1">
        <w:rPr>
          <w:rFonts w:ascii="Times New Roman" w:hAnsi="Times New Roman" w:cs="Times New Roman"/>
          <w:b/>
          <w:sz w:val="28"/>
          <w:szCs w:val="28"/>
        </w:rPr>
        <w:t>Плоскосеминского</w:t>
      </w:r>
      <w:proofErr w:type="spellEnd"/>
      <w:r w:rsidRPr="007700B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700B1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7700B1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края».</w:t>
      </w:r>
    </w:p>
    <w:p w:rsidR="007700B1" w:rsidRPr="007700B1" w:rsidRDefault="007700B1" w:rsidP="007700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77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0B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 w:rsidRPr="007700B1">
        <w:rPr>
          <w:rFonts w:ascii="Times New Roman" w:hAnsi="Times New Roman" w:cs="Times New Roman"/>
          <w:sz w:val="28"/>
          <w:szCs w:val="28"/>
        </w:rPr>
        <w:t>с</w:t>
      </w:r>
      <w:r w:rsidRPr="007700B1">
        <w:rPr>
          <w:rFonts w:ascii="Times New Roman" w:hAnsi="Times New Roman" w:cs="Times New Roman"/>
          <w:sz w:val="28"/>
          <w:szCs w:val="28"/>
        </w:rPr>
        <w:t>сийской Федерации», от 23 ноября 2009 года № 261-ФЗ «Об энергосбережении и о повышении энергетической эффективности и о внесении изменений в о</w:t>
      </w:r>
      <w:r w:rsidRPr="007700B1">
        <w:rPr>
          <w:rFonts w:ascii="Times New Roman" w:hAnsi="Times New Roman" w:cs="Times New Roman"/>
          <w:sz w:val="28"/>
          <w:szCs w:val="28"/>
        </w:rPr>
        <w:t>т</w:t>
      </w:r>
      <w:r w:rsidRPr="007700B1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Федерации», руководствуясь зак</w:t>
      </w:r>
      <w:r w:rsidRPr="007700B1">
        <w:rPr>
          <w:rFonts w:ascii="Times New Roman" w:hAnsi="Times New Roman" w:cs="Times New Roman"/>
          <w:sz w:val="28"/>
          <w:szCs w:val="28"/>
        </w:rPr>
        <w:t>о</w:t>
      </w:r>
      <w:r w:rsidRPr="007700B1">
        <w:rPr>
          <w:rFonts w:ascii="Times New Roman" w:hAnsi="Times New Roman" w:cs="Times New Roman"/>
          <w:sz w:val="28"/>
          <w:szCs w:val="28"/>
        </w:rPr>
        <w:t xml:space="preserve">ном Алтайского края от 11.07.2011 </w:t>
      </w:r>
      <w:r w:rsidRPr="007700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00B1">
        <w:rPr>
          <w:rFonts w:ascii="Times New Roman" w:hAnsi="Times New Roman" w:cs="Times New Roman"/>
          <w:sz w:val="28"/>
          <w:szCs w:val="28"/>
        </w:rPr>
        <w:t xml:space="preserve"> 84-ЗС «Об энергосбережении и повыш</w:t>
      </w:r>
      <w:r w:rsidRPr="007700B1">
        <w:rPr>
          <w:rFonts w:ascii="Times New Roman" w:hAnsi="Times New Roman" w:cs="Times New Roman"/>
          <w:sz w:val="28"/>
          <w:szCs w:val="28"/>
        </w:rPr>
        <w:t>е</w:t>
      </w:r>
      <w:r w:rsidRPr="007700B1">
        <w:rPr>
          <w:rFonts w:ascii="Times New Roman" w:hAnsi="Times New Roman" w:cs="Times New Roman"/>
          <w:sz w:val="28"/>
          <w:szCs w:val="28"/>
        </w:rPr>
        <w:t>нии энергетической эффективности в Алтайском крае»</w:t>
      </w:r>
      <w:proofErr w:type="gramEnd"/>
    </w:p>
    <w:p w:rsidR="007700B1" w:rsidRPr="007700B1" w:rsidRDefault="007700B1" w:rsidP="0077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77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00B1" w:rsidRPr="007700B1" w:rsidRDefault="007700B1" w:rsidP="0077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7700B1">
      <w:pPr>
        <w:pStyle w:val="aff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7700B1">
        <w:rPr>
          <w:rFonts w:ascii="Times New Roman" w:hAnsi="Times New Roman"/>
          <w:sz w:val="28"/>
          <w:szCs w:val="28"/>
        </w:rPr>
        <w:t xml:space="preserve">Утвердить программу «Энергосбережение и повышение энергетической эффективности Администрации </w:t>
      </w:r>
      <w:proofErr w:type="spellStart"/>
      <w:r w:rsidRPr="007700B1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Pr="007700B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700B1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700B1">
        <w:rPr>
          <w:rFonts w:ascii="Times New Roman" w:hAnsi="Times New Roman"/>
          <w:sz w:val="28"/>
          <w:szCs w:val="28"/>
        </w:rPr>
        <w:t xml:space="preserve"> района Алтайского края» (прилагается).</w:t>
      </w:r>
    </w:p>
    <w:p w:rsidR="007700B1" w:rsidRPr="007700B1" w:rsidRDefault="00DA2A5F" w:rsidP="00370EE3">
      <w:pPr>
        <w:pStyle w:val="aff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F3004">
        <w:rPr>
          <w:rFonts w:ascii="Times New Roman" w:hAnsi="Times New Roman"/>
          <w:sz w:val="28"/>
          <w:szCs w:val="28"/>
        </w:rPr>
        <w:t>2.</w:t>
      </w:r>
      <w:r w:rsidR="007700B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7700B1">
        <w:rPr>
          <w:rFonts w:ascii="Times New Roman" w:hAnsi="Times New Roman"/>
          <w:sz w:val="28"/>
          <w:szCs w:val="28"/>
        </w:rPr>
        <w:t>Плоскос</w:t>
      </w:r>
      <w:r w:rsidR="007700B1">
        <w:rPr>
          <w:rFonts w:ascii="Times New Roman" w:hAnsi="Times New Roman"/>
          <w:sz w:val="28"/>
          <w:szCs w:val="28"/>
        </w:rPr>
        <w:t>е</w:t>
      </w:r>
      <w:r w:rsidR="007700B1">
        <w:rPr>
          <w:rFonts w:ascii="Times New Roman" w:hAnsi="Times New Roman"/>
          <w:sz w:val="28"/>
          <w:szCs w:val="28"/>
        </w:rPr>
        <w:t>минского</w:t>
      </w:r>
      <w:proofErr w:type="spellEnd"/>
      <w:r w:rsidR="007700B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700B1">
        <w:rPr>
          <w:rFonts w:ascii="Times New Roman" w:hAnsi="Times New Roman"/>
          <w:sz w:val="28"/>
          <w:szCs w:val="28"/>
        </w:rPr>
        <w:t>Ребрихинског</w:t>
      </w:r>
      <w:r w:rsidR="00370EE3">
        <w:rPr>
          <w:rFonts w:ascii="Times New Roman" w:hAnsi="Times New Roman"/>
          <w:sz w:val="28"/>
          <w:szCs w:val="28"/>
        </w:rPr>
        <w:t>о</w:t>
      </w:r>
      <w:proofErr w:type="spellEnd"/>
      <w:r w:rsidR="00370EE3">
        <w:rPr>
          <w:rFonts w:ascii="Times New Roman" w:hAnsi="Times New Roman"/>
          <w:sz w:val="28"/>
          <w:szCs w:val="28"/>
        </w:rPr>
        <w:t xml:space="preserve"> района Алтайского края №11 от 28</w:t>
      </w:r>
      <w:r w:rsidR="007700B1">
        <w:rPr>
          <w:rFonts w:ascii="Times New Roman" w:hAnsi="Times New Roman"/>
          <w:sz w:val="28"/>
          <w:szCs w:val="28"/>
        </w:rPr>
        <w:t>.0</w:t>
      </w:r>
      <w:r w:rsidR="00370EE3">
        <w:rPr>
          <w:rFonts w:ascii="Times New Roman" w:hAnsi="Times New Roman"/>
          <w:sz w:val="28"/>
          <w:szCs w:val="28"/>
        </w:rPr>
        <w:t>2</w:t>
      </w:r>
      <w:r w:rsidR="007700B1">
        <w:rPr>
          <w:rFonts w:ascii="Times New Roman" w:hAnsi="Times New Roman"/>
          <w:sz w:val="28"/>
          <w:szCs w:val="28"/>
        </w:rPr>
        <w:t>.202</w:t>
      </w:r>
      <w:r w:rsidR="00370EE3">
        <w:rPr>
          <w:rFonts w:ascii="Times New Roman" w:hAnsi="Times New Roman"/>
          <w:sz w:val="28"/>
          <w:szCs w:val="28"/>
        </w:rPr>
        <w:t>2</w:t>
      </w:r>
      <w:r w:rsidR="007700B1">
        <w:rPr>
          <w:rFonts w:ascii="Times New Roman" w:hAnsi="Times New Roman"/>
          <w:sz w:val="28"/>
          <w:szCs w:val="28"/>
        </w:rPr>
        <w:t xml:space="preserve"> года.</w:t>
      </w:r>
    </w:p>
    <w:p w:rsidR="007700B1" w:rsidRPr="007700B1" w:rsidRDefault="00DA2A5F" w:rsidP="00DA2A5F">
      <w:pPr>
        <w:pStyle w:val="aff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3004">
        <w:rPr>
          <w:rFonts w:ascii="Times New Roman" w:hAnsi="Times New Roman"/>
          <w:sz w:val="28"/>
          <w:szCs w:val="28"/>
        </w:rPr>
        <w:t>3</w:t>
      </w:r>
      <w:r w:rsidR="007700B1" w:rsidRPr="007700B1">
        <w:rPr>
          <w:rFonts w:ascii="Times New Roman" w:hAnsi="Times New Roman"/>
          <w:sz w:val="28"/>
          <w:szCs w:val="28"/>
        </w:rPr>
        <w:t>. Настоящее постановле</w:t>
      </w:r>
      <w:r w:rsidR="007700B1">
        <w:rPr>
          <w:rFonts w:ascii="Times New Roman" w:hAnsi="Times New Roman"/>
          <w:sz w:val="28"/>
          <w:szCs w:val="28"/>
        </w:rPr>
        <w:t>ние вступает в силу с 01.01.202</w:t>
      </w:r>
      <w:r w:rsidR="00370EE3">
        <w:rPr>
          <w:rFonts w:ascii="Times New Roman" w:hAnsi="Times New Roman"/>
          <w:sz w:val="28"/>
          <w:szCs w:val="28"/>
        </w:rPr>
        <w:t>5</w:t>
      </w:r>
      <w:r w:rsidR="007700B1" w:rsidRPr="007700B1">
        <w:rPr>
          <w:rFonts w:ascii="Times New Roman" w:hAnsi="Times New Roman"/>
          <w:sz w:val="28"/>
          <w:szCs w:val="28"/>
        </w:rPr>
        <w:t xml:space="preserve"> года.</w:t>
      </w:r>
    </w:p>
    <w:p w:rsidR="007700B1" w:rsidRPr="00370EE3" w:rsidRDefault="00DA2A5F" w:rsidP="00DA2A5F">
      <w:pPr>
        <w:pStyle w:val="aff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3004">
        <w:rPr>
          <w:rFonts w:ascii="Times New Roman" w:hAnsi="Times New Roman"/>
          <w:sz w:val="28"/>
          <w:szCs w:val="28"/>
        </w:rPr>
        <w:t>4</w:t>
      </w:r>
      <w:r w:rsidR="007700B1" w:rsidRPr="00370EE3">
        <w:rPr>
          <w:rFonts w:ascii="Times New Roman" w:hAnsi="Times New Roman"/>
          <w:sz w:val="28"/>
          <w:szCs w:val="28"/>
        </w:rPr>
        <w:t xml:space="preserve">. </w:t>
      </w:r>
      <w:r w:rsidR="00370EE3" w:rsidRPr="00370EE3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 w:rsidR="00370EE3" w:rsidRPr="00370EE3">
        <w:rPr>
          <w:rFonts w:ascii="Times New Roman" w:hAnsi="Times New Roman"/>
          <w:color w:val="000000"/>
          <w:sz w:val="28"/>
          <w:szCs w:val="28"/>
        </w:rPr>
        <w:t>в Сборнике муниципальных правовых а</w:t>
      </w:r>
      <w:r w:rsidR="00370EE3" w:rsidRPr="00370EE3">
        <w:rPr>
          <w:rFonts w:ascii="Times New Roman" w:hAnsi="Times New Roman"/>
          <w:color w:val="000000"/>
          <w:sz w:val="28"/>
          <w:szCs w:val="28"/>
        </w:rPr>
        <w:t>к</w:t>
      </w:r>
      <w:r w:rsidR="00370EE3" w:rsidRPr="00370EE3">
        <w:rPr>
          <w:rFonts w:ascii="Times New Roman" w:hAnsi="Times New Roman"/>
          <w:color w:val="000000"/>
          <w:sz w:val="28"/>
          <w:szCs w:val="28"/>
        </w:rPr>
        <w:t xml:space="preserve">тов </w:t>
      </w:r>
      <w:proofErr w:type="spellStart"/>
      <w:r w:rsidR="00370EE3" w:rsidRPr="00370EE3">
        <w:rPr>
          <w:rFonts w:ascii="Times New Roman" w:hAnsi="Times New Roman"/>
          <w:color w:val="000000"/>
          <w:sz w:val="28"/>
          <w:szCs w:val="28"/>
        </w:rPr>
        <w:t>Плоскосеминского</w:t>
      </w:r>
      <w:proofErr w:type="spellEnd"/>
      <w:r w:rsidR="00370EE3" w:rsidRPr="00370EE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370EE3" w:rsidRPr="00370EE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70EE3" w:rsidRPr="00370EE3">
        <w:rPr>
          <w:rFonts w:ascii="Times New Roman" w:hAnsi="Times New Roman"/>
          <w:sz w:val="28"/>
          <w:szCs w:val="28"/>
        </w:rPr>
        <w:t xml:space="preserve"> района Алтайского края, ра</w:t>
      </w:r>
      <w:r w:rsidR="00370EE3" w:rsidRPr="00370EE3">
        <w:rPr>
          <w:rFonts w:ascii="Times New Roman" w:hAnsi="Times New Roman"/>
          <w:sz w:val="28"/>
          <w:szCs w:val="28"/>
        </w:rPr>
        <w:t>з</w:t>
      </w:r>
      <w:r w:rsidR="00370EE3" w:rsidRPr="00370EE3">
        <w:rPr>
          <w:rFonts w:ascii="Times New Roman" w:hAnsi="Times New Roman"/>
          <w:sz w:val="28"/>
          <w:szCs w:val="28"/>
        </w:rPr>
        <w:t xml:space="preserve">местить на информационном стенде Администрации </w:t>
      </w:r>
      <w:proofErr w:type="spellStart"/>
      <w:r w:rsidR="00370EE3" w:rsidRPr="00370EE3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370EE3" w:rsidRPr="00370EE3">
        <w:rPr>
          <w:rFonts w:ascii="Times New Roman" w:hAnsi="Times New Roman"/>
          <w:sz w:val="28"/>
          <w:szCs w:val="28"/>
        </w:rPr>
        <w:t xml:space="preserve"> сел</w:t>
      </w:r>
      <w:r w:rsidR="00370EE3" w:rsidRPr="00370EE3">
        <w:rPr>
          <w:rFonts w:ascii="Times New Roman" w:hAnsi="Times New Roman"/>
          <w:sz w:val="28"/>
          <w:szCs w:val="28"/>
        </w:rPr>
        <w:t>ь</w:t>
      </w:r>
      <w:r w:rsidR="00370EE3" w:rsidRPr="00370EE3">
        <w:rPr>
          <w:rFonts w:ascii="Times New Roman" w:hAnsi="Times New Roman"/>
          <w:sz w:val="28"/>
          <w:szCs w:val="28"/>
        </w:rPr>
        <w:t xml:space="preserve">совета и разместить на официальном сайте Администрации </w:t>
      </w:r>
      <w:proofErr w:type="spellStart"/>
      <w:r w:rsidR="00370EE3" w:rsidRPr="00370EE3">
        <w:rPr>
          <w:rFonts w:ascii="Times New Roman" w:hAnsi="Times New Roman"/>
          <w:sz w:val="28"/>
          <w:szCs w:val="28"/>
        </w:rPr>
        <w:t>Плоскосеминского</w:t>
      </w:r>
      <w:proofErr w:type="spellEnd"/>
      <w:r w:rsidR="00370EE3" w:rsidRPr="00370E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70EE3" w:rsidRPr="00370EE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70EE3" w:rsidRPr="00370EE3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7700B1" w:rsidRPr="007700B1" w:rsidRDefault="00DA2A5F" w:rsidP="007700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00B1" w:rsidRPr="00770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00B1" w:rsidRPr="0077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00B1" w:rsidRPr="007700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7700B1" w:rsidRPr="007700B1">
        <w:rPr>
          <w:rFonts w:ascii="Times New Roman" w:hAnsi="Times New Roman" w:cs="Times New Roman"/>
          <w:sz w:val="28"/>
          <w:szCs w:val="28"/>
        </w:rPr>
        <w:t>о</w:t>
      </w:r>
      <w:r w:rsidR="007700B1" w:rsidRPr="007700B1">
        <w:rPr>
          <w:rFonts w:ascii="Times New Roman" w:hAnsi="Times New Roman" w:cs="Times New Roman"/>
          <w:sz w:val="28"/>
          <w:szCs w:val="28"/>
        </w:rPr>
        <w:t>бой.</w:t>
      </w:r>
    </w:p>
    <w:p w:rsidR="007700B1" w:rsidRPr="007700B1" w:rsidRDefault="007700B1" w:rsidP="007700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7700B1">
      <w:pPr>
        <w:ind w:firstLine="709"/>
        <w:rPr>
          <w:sz w:val="28"/>
          <w:szCs w:val="28"/>
        </w:rPr>
      </w:pPr>
    </w:p>
    <w:p w:rsidR="007700B1" w:rsidRPr="007700B1" w:rsidRDefault="007700B1" w:rsidP="007700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</w:t>
      </w:r>
      <w:r w:rsidRPr="00770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В.Ф. </w:t>
      </w:r>
      <w:proofErr w:type="spellStart"/>
      <w:r w:rsidRPr="007700B1">
        <w:rPr>
          <w:rFonts w:ascii="Times New Roman" w:hAnsi="Times New Roman" w:cs="Times New Roman"/>
          <w:sz w:val="28"/>
          <w:szCs w:val="28"/>
        </w:rPr>
        <w:t>Игумина</w:t>
      </w:r>
      <w:proofErr w:type="spellEnd"/>
    </w:p>
    <w:p w:rsidR="007700B1" w:rsidRP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510576">
      <w:pPr>
        <w:ind w:firstLine="0"/>
        <w:rPr>
          <w:rFonts w:ascii="Times New Roman" w:hAnsi="Times New Roman" w:cs="Times New Roman"/>
        </w:rPr>
      </w:pPr>
      <w:r w:rsidRPr="007700B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700B1">
        <w:rPr>
          <w:rFonts w:ascii="Times New Roman" w:hAnsi="Times New Roman" w:cs="Times New Roman"/>
        </w:rPr>
        <w:t>Антикоррупционная</w:t>
      </w:r>
      <w:proofErr w:type="spellEnd"/>
      <w:r w:rsidRPr="007700B1">
        <w:rPr>
          <w:rFonts w:ascii="Times New Roman" w:hAnsi="Times New Roman" w:cs="Times New Roman"/>
        </w:rPr>
        <w:t xml:space="preserve"> экспертиза муниципального правового акта проведена. </w:t>
      </w:r>
      <w:proofErr w:type="spellStart"/>
      <w:r w:rsidRPr="007700B1">
        <w:rPr>
          <w:rFonts w:ascii="Times New Roman" w:hAnsi="Times New Roman" w:cs="Times New Roman"/>
        </w:rPr>
        <w:t>Корру</w:t>
      </w:r>
      <w:r w:rsidRPr="007700B1">
        <w:rPr>
          <w:rFonts w:ascii="Times New Roman" w:hAnsi="Times New Roman" w:cs="Times New Roman"/>
        </w:rPr>
        <w:t>п</w:t>
      </w:r>
      <w:r w:rsidRPr="007700B1">
        <w:rPr>
          <w:rFonts w:ascii="Times New Roman" w:hAnsi="Times New Roman" w:cs="Times New Roman"/>
        </w:rPr>
        <w:t>циогенных</w:t>
      </w:r>
      <w:proofErr w:type="spellEnd"/>
      <w:r w:rsidRPr="007700B1">
        <w:rPr>
          <w:rFonts w:ascii="Times New Roman" w:hAnsi="Times New Roman" w:cs="Times New Roman"/>
        </w:rPr>
        <w:t xml:space="preserve">  факторов  не  выявлено.</w:t>
      </w:r>
    </w:p>
    <w:p w:rsidR="007700B1" w:rsidRPr="007700B1" w:rsidRDefault="007700B1" w:rsidP="007700B1">
      <w:pPr>
        <w:ind w:firstLine="709"/>
        <w:rPr>
          <w:rFonts w:ascii="Times New Roman" w:hAnsi="Times New Roman" w:cs="Times New Roman"/>
        </w:rPr>
      </w:pPr>
      <w:r w:rsidRPr="007700B1">
        <w:rPr>
          <w:rFonts w:ascii="Times New Roman" w:hAnsi="Times New Roman" w:cs="Times New Roman"/>
        </w:rPr>
        <w:t xml:space="preserve">Глава сельсовета                                                                                               В.Ф. </w:t>
      </w:r>
      <w:proofErr w:type="spellStart"/>
      <w:r w:rsidRPr="007700B1">
        <w:rPr>
          <w:rFonts w:ascii="Times New Roman" w:hAnsi="Times New Roman" w:cs="Times New Roman"/>
        </w:rPr>
        <w:t>Игумина</w:t>
      </w:r>
      <w:proofErr w:type="spellEnd"/>
    </w:p>
    <w:p w:rsidR="001F3004" w:rsidRDefault="001F3004" w:rsidP="00452A8D">
      <w:pPr>
        <w:widowControl/>
        <w:autoSpaceDE/>
        <w:autoSpaceDN/>
        <w:adjustRightInd/>
        <w:ind w:left="487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452A8D">
      <w:pPr>
        <w:widowControl/>
        <w:autoSpaceDE/>
        <w:autoSpaceDN/>
        <w:adjustRightInd/>
        <w:ind w:left="4872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iCs/>
          <w:sz w:val="28"/>
          <w:szCs w:val="28"/>
        </w:rPr>
        <w:t xml:space="preserve"> постановлени</w:t>
      </w:r>
      <w:r w:rsidR="007700B1">
        <w:rPr>
          <w:rFonts w:ascii="Times New Roman" w:hAnsi="Times New Roman" w:cs="Times New Roman"/>
          <w:iCs/>
          <w:sz w:val="28"/>
          <w:szCs w:val="28"/>
        </w:rPr>
        <w:t>ем</w:t>
      </w:r>
      <w:r w:rsidRPr="00452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2A8D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452A8D">
        <w:rPr>
          <w:rFonts w:ascii="Times New Roman" w:hAnsi="Times New Roman" w:cs="Times New Roman"/>
          <w:sz w:val="28"/>
        </w:rPr>
        <w:t>Плоскосеминского</w:t>
      </w:r>
      <w:proofErr w:type="spellEnd"/>
      <w:r w:rsidRPr="00452A8D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452A8D">
        <w:rPr>
          <w:rFonts w:ascii="Times New Roman" w:hAnsi="Times New Roman" w:cs="Times New Roman"/>
          <w:sz w:val="28"/>
        </w:rPr>
        <w:t>Ребрихинского</w:t>
      </w:r>
      <w:proofErr w:type="spellEnd"/>
      <w:r w:rsidRPr="00452A8D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452A8D">
        <w:rPr>
          <w:rFonts w:ascii="Times New Roman" w:hAnsi="Times New Roman" w:cs="Times New Roman"/>
          <w:sz w:val="28"/>
        </w:rPr>
        <w:t xml:space="preserve"> Алтайского края</w:t>
      </w:r>
      <w:r w:rsidRPr="00452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="004C3A50">
        <w:rPr>
          <w:rFonts w:ascii="Times New Roman" w:hAnsi="Times New Roman" w:cs="Times New Roman"/>
          <w:sz w:val="28"/>
          <w:szCs w:val="28"/>
        </w:rPr>
        <w:t>от 14.11.2024   № 46</w:t>
      </w: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452A8D" w:rsidRPr="00452A8D" w:rsidRDefault="00452A8D" w:rsidP="00452A8D">
      <w:pPr>
        <w:keepNext/>
        <w:widowControl/>
        <w:autoSpaceDE/>
        <w:autoSpaceDN/>
        <w:adjustRightInd/>
        <w:spacing w:before="240" w:after="60"/>
        <w:ind w:firstLine="709"/>
        <w:jc w:val="center"/>
        <w:outlineLvl w:val="1"/>
        <w:rPr>
          <w:b/>
          <w:bCs/>
          <w:i/>
          <w:iCs/>
          <w:sz w:val="28"/>
          <w:szCs w:val="28"/>
        </w:rPr>
      </w:pPr>
    </w:p>
    <w:p w:rsidR="00452A8D" w:rsidRPr="00452A8D" w:rsidRDefault="00452A8D" w:rsidP="00452A8D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</w:pP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 xml:space="preserve">ПАСПОРТ </w:t>
      </w:r>
    </w:p>
    <w:p w:rsidR="00452A8D" w:rsidRPr="00452A8D" w:rsidRDefault="00452A8D" w:rsidP="00452A8D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</w:pP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программы «Энергосбережение и повышение энерг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е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 xml:space="preserve">тической эффективности Администрации </w:t>
      </w:r>
      <w:proofErr w:type="spellStart"/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Плоскосеми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н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ского</w:t>
      </w:r>
      <w:proofErr w:type="spellEnd"/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 xml:space="preserve"> сельсовета </w:t>
      </w:r>
      <w:proofErr w:type="spellStart"/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Ребрихинского</w:t>
      </w:r>
      <w:proofErr w:type="spellEnd"/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 xml:space="preserve"> района Алтайского края на </w:t>
      </w:r>
      <w:r w:rsidRPr="00D83C7F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202</w:t>
      </w:r>
      <w:r w:rsidR="00D83C7F" w:rsidRPr="00D83C7F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5</w:t>
      </w:r>
      <w:r w:rsidRPr="00D83C7F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 xml:space="preserve"> 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– 202</w:t>
      </w:r>
      <w:r w:rsidR="00370EE3" w:rsidRPr="00370EE3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7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 xml:space="preserve"> годы»</w:t>
      </w:r>
    </w:p>
    <w:p w:rsidR="00452A8D" w:rsidRPr="00452A8D" w:rsidRDefault="00452A8D" w:rsidP="00452A8D">
      <w:pPr>
        <w:keepNext/>
        <w:widowControl/>
        <w:autoSpaceDE/>
        <w:autoSpaceDN/>
        <w:adjustRightInd/>
        <w:ind w:firstLine="709"/>
        <w:jc w:val="left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2A5F" w:rsidRDefault="00DA2A5F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2A5F" w:rsidRPr="00452A8D" w:rsidRDefault="00DA2A5F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52A8D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202</w:t>
      </w:r>
      <w:r w:rsidR="00370EE3">
        <w:rPr>
          <w:rFonts w:ascii="Times New Roman" w:hAnsi="Times New Roman" w:cs="Times New Roman"/>
          <w:sz w:val="28"/>
          <w:szCs w:val="28"/>
        </w:rPr>
        <w:t>4</w:t>
      </w:r>
    </w:p>
    <w:bookmarkEnd w:id="0"/>
    <w:p w:rsidR="00627F98" w:rsidRPr="00F6315C" w:rsidRDefault="00627F98" w:rsidP="00627F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627F98" w:rsidRPr="00F6315C" w:rsidRDefault="00627F98" w:rsidP="00627F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627F98" w:rsidRPr="00DE3E30" w:rsidRDefault="00627F98" w:rsidP="00627F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7F98" w:rsidRDefault="00627F98" w:rsidP="00627F98">
      <w:pPr>
        <w:pStyle w:val="1"/>
        <w:tabs>
          <w:tab w:val="left" w:pos="709"/>
          <w:tab w:val="left" w:pos="4536"/>
          <w:tab w:val="left" w:pos="7797"/>
        </w:tabs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lastRenderedPageBreak/>
        <w:t>ПАСПОРТ</w:t>
      </w:r>
    </w:p>
    <w:p w:rsidR="00627F98" w:rsidRPr="00DE3E30" w:rsidRDefault="00627F98" w:rsidP="00627F98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E30">
        <w:rPr>
          <w:rFonts w:ascii="Times New Roman" w:hAnsi="Times New Roman" w:cs="Times New Roman"/>
          <w:sz w:val="28"/>
          <w:szCs w:val="28"/>
        </w:rPr>
        <w:t xml:space="preserve">муниципальной программы «Энергосбережение и повышение энергетической </w:t>
      </w:r>
      <w:r w:rsidRPr="00DE3E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эффективности</w:t>
      </w:r>
      <w:r w:rsidRPr="00DE3E30">
        <w:rPr>
          <w:rFonts w:ascii="Times New Roman" w:hAnsi="Times New Roman" w:cs="Times New Roman"/>
          <w:sz w:val="28"/>
          <w:szCs w:val="28"/>
        </w:rPr>
        <w:t>»</w:t>
      </w:r>
    </w:p>
    <w:p w:rsidR="00627F98" w:rsidRPr="00F6315C" w:rsidRDefault="00627F98" w:rsidP="00627F9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25"/>
        <w:gridCol w:w="6060"/>
        <w:gridCol w:w="96"/>
      </w:tblGrid>
      <w:tr w:rsidR="00627F98" w:rsidRPr="00F6315C" w:rsidTr="00627F98">
        <w:trPr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Ответственный исполн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тель программы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98" w:rsidRPr="00D211D3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Плоскосеминского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Pr="00D211D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(далее Администрация сельсовета)</w:t>
            </w:r>
          </w:p>
        </w:tc>
      </w:tr>
      <w:tr w:rsidR="00627F98" w:rsidRPr="00F6315C" w:rsidTr="00627F98">
        <w:trPr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Соисполнители пр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граммы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2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Участники программы</w:t>
            </w:r>
            <w:bookmarkEnd w:id="2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гетических ресурсов на территории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Плоскос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минского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поддержание экономических основ стимулир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вания энергосбережения и повышения энерг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косеминского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F98" w:rsidRPr="00F6315C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осуществление технических и технологических мероприятий по энергосбережению и повыш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нию энергетической эффективности в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Плоск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семинского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общие целевые показатели в области энерг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сбережения и повышения энергетической э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фективности;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щенность приборами учета используемых эне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гетических ресурсов;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государственном секторе;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жилищном фонде;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промышленности, энерг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тике и системах коммунальной инфраструкт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ры;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транспортном комплексе</w:t>
            </w: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8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Объемы финансирования программы</w:t>
            </w:r>
            <w:bookmarkEnd w:id="3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Плоскосеминского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рихинского</w:t>
            </w:r>
            <w:proofErr w:type="spellEnd"/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 «Энерг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сбережение и повышение энергетической э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фективности» (далее также – «программа») с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ставляет</w:t>
            </w:r>
            <w:r w:rsidRPr="00164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тыс. рублей, из них:</w:t>
            </w:r>
          </w:p>
          <w:p w:rsidR="00627F98" w:rsidRPr="00F6315C" w:rsidRDefault="00627F98" w:rsidP="00627F98">
            <w:pPr>
              <w:pStyle w:val="ac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из местного бюджета </w:t>
            </w:r>
            <w:r w:rsidRPr="001644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0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тыс. рублей, в том чи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ле по годам: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10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  тыс. рублей;</w:t>
            </w:r>
          </w:p>
          <w:p w:rsidR="00370EE3" w:rsidRDefault="00627F98" w:rsidP="00370E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2026 год – 1,0  тыс. рублей;</w:t>
            </w:r>
          </w:p>
          <w:p w:rsidR="00370EE3" w:rsidRDefault="00370EE3" w:rsidP="00370E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год – 1,0  тыс. рублей;</w:t>
            </w:r>
          </w:p>
          <w:p w:rsidR="00510576" w:rsidRDefault="00510576" w:rsidP="005105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год – 1,0  тыс. рублей;</w:t>
            </w:r>
          </w:p>
          <w:p w:rsidR="00510576" w:rsidRDefault="00510576" w:rsidP="005105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год – 1,0  тыс. рублей;</w:t>
            </w:r>
          </w:p>
          <w:p w:rsidR="00627F98" w:rsidRDefault="00627F98" w:rsidP="00370EE3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</w:t>
            </w:r>
          </w:p>
          <w:p w:rsidR="00627F98" w:rsidRPr="00F6315C" w:rsidRDefault="00627F98" w:rsidP="00627F98">
            <w:pPr>
              <w:pStyle w:val="ac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2025 год – 0,0  тыс. рублей;</w:t>
            </w:r>
          </w:p>
          <w:p w:rsidR="00627F98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  тыс. рублей;</w:t>
            </w:r>
          </w:p>
          <w:p w:rsidR="00370EE3" w:rsidRDefault="00370EE3" w:rsidP="00370E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  тыс. рублей;</w:t>
            </w:r>
          </w:p>
          <w:p w:rsidR="00510576" w:rsidRDefault="00510576" w:rsidP="005105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 – 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  тыс. рублей;</w:t>
            </w:r>
          </w:p>
          <w:p w:rsidR="00510576" w:rsidRPr="00D211D3" w:rsidRDefault="00510576" w:rsidP="005105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год – 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  тыс. рублей;</w:t>
            </w:r>
          </w:p>
          <w:p w:rsidR="00627F98" w:rsidRPr="00F6315C" w:rsidRDefault="00627F98" w:rsidP="00627F98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подлежит ежегодному уточнению при формировании местного бю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жета на очередной финансовый год и на план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вый период</w:t>
            </w: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Default="00627F98" w:rsidP="00627F98">
            <w:pPr>
              <w:pStyle w:val="aa"/>
              <w:ind w:right="34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bookmarkStart w:id="4" w:name="sub_110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Ожидаемые результаты реализации программы</w:t>
            </w:r>
            <w:bookmarkEnd w:id="4"/>
          </w:p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Pr="00B204DB" w:rsidRDefault="00B204DB" w:rsidP="00B204DB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F98" w:rsidRDefault="00627F98" w:rsidP="00627F9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:rsidR="00B204DB" w:rsidRPr="00B204DB" w:rsidRDefault="00B204DB" w:rsidP="00B204DB">
      <w:pPr>
        <w:widowControl/>
        <w:numPr>
          <w:ilvl w:val="0"/>
          <w:numId w:val="6"/>
        </w:numPr>
        <w:autoSpaceDE/>
        <w:autoSpaceDN/>
        <w:adjustRightInd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lastRenderedPageBreak/>
        <w:t>Анализ тенденций и проблем в сфере энергосбережения и пов</w:t>
      </w:r>
      <w:r w:rsidRPr="00B204DB">
        <w:rPr>
          <w:rFonts w:ascii="Times New Roman" w:hAnsi="Times New Roman" w:cs="Times New Roman"/>
          <w:b/>
          <w:sz w:val="28"/>
          <w:szCs w:val="28"/>
        </w:rPr>
        <w:t>ы</w:t>
      </w:r>
      <w:r w:rsidRPr="00B204DB">
        <w:rPr>
          <w:rFonts w:ascii="Times New Roman" w:hAnsi="Times New Roman" w:cs="Times New Roman"/>
          <w:b/>
          <w:sz w:val="28"/>
          <w:szCs w:val="28"/>
        </w:rPr>
        <w:t xml:space="preserve">шения энергетической эффективности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семинского</w:t>
      </w:r>
      <w:proofErr w:type="spellEnd"/>
      <w:r w:rsidRPr="00B204D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04DB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04D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B204DB" w:rsidRPr="00B204DB" w:rsidRDefault="00B204DB" w:rsidP="00B204DB">
      <w:pPr>
        <w:widowControl/>
        <w:autoSpaceDE/>
        <w:autoSpaceDN/>
        <w:adjustRightInd/>
        <w:ind w:left="1069" w:firstLine="0"/>
        <w:jc w:val="left"/>
        <w:rPr>
          <w:rFonts w:ascii="Times New Roman" w:hAnsi="Times New Roman" w:cs="Times New Roman"/>
          <w:sz w:val="28"/>
          <w:szCs w:val="20"/>
        </w:rPr>
      </w:pPr>
    </w:p>
    <w:p w:rsidR="00B204DB" w:rsidRPr="00B204DB" w:rsidRDefault="00B204DB" w:rsidP="00B204DB">
      <w:pPr>
        <w:widowControl/>
        <w:tabs>
          <w:tab w:val="left" w:pos="672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  <w:r w:rsidRPr="00B204DB">
        <w:rPr>
          <w:rFonts w:ascii="Times New Roman" w:hAnsi="Times New Roman" w:cs="Times New Roman"/>
          <w:sz w:val="28"/>
          <w:szCs w:val="20"/>
        </w:rPr>
        <w:t xml:space="preserve">        Программа «Энергосбережение и повышение энергетической эффективн</w:t>
      </w:r>
      <w:r w:rsidRPr="00B204DB">
        <w:rPr>
          <w:rFonts w:ascii="Times New Roman" w:hAnsi="Times New Roman" w:cs="Times New Roman"/>
          <w:sz w:val="28"/>
          <w:szCs w:val="20"/>
        </w:rPr>
        <w:t>о</w:t>
      </w:r>
      <w:r w:rsidRPr="00B204DB">
        <w:rPr>
          <w:rFonts w:ascii="Times New Roman" w:hAnsi="Times New Roman" w:cs="Times New Roman"/>
          <w:sz w:val="28"/>
          <w:szCs w:val="20"/>
        </w:rPr>
        <w:t>сти</w:t>
      </w:r>
      <w:r w:rsidRPr="00B204DB">
        <w:rPr>
          <w:rFonts w:ascii="Times New Roman" w:hAnsi="Times New Roman" w:cs="Times New Roman"/>
          <w:sz w:val="28"/>
          <w:szCs w:val="28"/>
        </w:rPr>
        <w:t xml:space="preserve">» </w:t>
      </w:r>
      <w:r w:rsidRPr="00B204DB">
        <w:rPr>
          <w:rFonts w:ascii="Times New Roman" w:hAnsi="Times New Roman" w:cs="Times New Roman"/>
          <w:sz w:val="28"/>
          <w:szCs w:val="20"/>
        </w:rPr>
        <w:t xml:space="preserve"> разработана в соответствии </w:t>
      </w:r>
      <w:proofErr w:type="gramStart"/>
      <w:r w:rsidRPr="00B204DB">
        <w:rPr>
          <w:rFonts w:ascii="Times New Roman" w:hAnsi="Times New Roman" w:cs="Times New Roman"/>
          <w:sz w:val="28"/>
          <w:szCs w:val="20"/>
        </w:rPr>
        <w:t>с</w:t>
      </w:r>
      <w:proofErr w:type="gramEnd"/>
      <w:r w:rsidRPr="00B204DB">
        <w:rPr>
          <w:rFonts w:ascii="Times New Roman" w:hAnsi="Times New Roman" w:cs="Times New Roman"/>
          <w:sz w:val="28"/>
          <w:szCs w:val="20"/>
        </w:rPr>
        <w:t xml:space="preserve">: </w:t>
      </w:r>
    </w:p>
    <w:p w:rsidR="00B204DB" w:rsidRPr="00B204DB" w:rsidRDefault="00B204DB" w:rsidP="00B204DB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- Федеральным законом  от 23 ноября 2009 года № 261-ФЗ «Об энергосб</w:t>
      </w:r>
      <w:r w:rsidRPr="00B204DB">
        <w:rPr>
          <w:rFonts w:ascii="Times New Roman" w:hAnsi="Times New Roman" w:cs="Times New Roman"/>
          <w:sz w:val="28"/>
          <w:szCs w:val="28"/>
        </w:rPr>
        <w:t>е</w:t>
      </w:r>
      <w:r w:rsidRPr="00B204DB">
        <w:rPr>
          <w:rFonts w:ascii="Times New Roman" w:hAnsi="Times New Roman" w:cs="Times New Roman"/>
          <w:sz w:val="28"/>
          <w:szCs w:val="28"/>
        </w:rPr>
        <w:t>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B204DB" w:rsidRPr="00B204DB" w:rsidRDefault="00B204DB" w:rsidP="00B204DB">
      <w:pPr>
        <w:ind w:firstLine="0"/>
        <w:rPr>
          <w:rFonts w:ascii="Times New Roman" w:hAnsi="Times New Roman"/>
          <w:sz w:val="28"/>
          <w:szCs w:val="28"/>
        </w:rPr>
      </w:pPr>
      <w:r w:rsidRPr="00B204DB">
        <w:rPr>
          <w:rFonts w:ascii="Times New Roman" w:hAnsi="Times New Roman"/>
          <w:sz w:val="28"/>
          <w:szCs w:val="28"/>
        </w:rPr>
        <w:t xml:space="preserve">    -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B204D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204DB">
        <w:rPr>
          <w:rFonts w:ascii="Times New Roman" w:hAnsi="Times New Roman"/>
          <w:sz w:val="28"/>
          <w:szCs w:val="28"/>
        </w:rPr>
        <w:t xml:space="preserve"> силу некоторых  актов Правительства Российской  Федерации и отдельных положений некоторых  актов Правительства  Росси</w:t>
      </w:r>
      <w:r w:rsidRPr="00B204DB">
        <w:rPr>
          <w:rFonts w:ascii="Times New Roman" w:hAnsi="Times New Roman"/>
          <w:sz w:val="28"/>
          <w:szCs w:val="28"/>
        </w:rPr>
        <w:t>й</w:t>
      </w:r>
      <w:r w:rsidRPr="00B204DB">
        <w:rPr>
          <w:rFonts w:ascii="Times New Roman" w:hAnsi="Times New Roman"/>
          <w:sz w:val="28"/>
          <w:szCs w:val="28"/>
        </w:rPr>
        <w:t>ской  Федерации»;</w:t>
      </w:r>
    </w:p>
    <w:p w:rsidR="00B204DB" w:rsidRPr="00B204DB" w:rsidRDefault="00B204DB" w:rsidP="00B204DB">
      <w:pPr>
        <w:ind w:firstLine="0"/>
        <w:rPr>
          <w:rFonts w:ascii="Times New Roman" w:hAnsi="Times New Roman"/>
          <w:sz w:val="28"/>
          <w:szCs w:val="28"/>
        </w:rPr>
      </w:pPr>
      <w:r w:rsidRPr="00B204DB">
        <w:rPr>
          <w:rFonts w:ascii="Times New Roman" w:hAnsi="Times New Roman"/>
          <w:sz w:val="28"/>
          <w:szCs w:val="28"/>
        </w:rPr>
        <w:t xml:space="preserve">       -Законом  Алтайского края  от 11.07.2011 № 84-ЗС «Об энергосбережении и о повышении энергетической  эффективности в Алтайском крае».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Программа в области энергосбережения и повышения энергетической эффективности на 202</w:t>
      </w:r>
      <w:r w:rsidR="00D83C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83C7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 годы является системным документом, опред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ляющим цели и задачи учреждения в области энергосбережения и повышения энергетической эффективности на период с 202</w:t>
      </w:r>
      <w:r w:rsidR="00D83C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51057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 годы, пути и средства их достижения, выявленные на основе анализа проблем в сфере энергосбереж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B204DB" w:rsidRPr="00B204DB" w:rsidRDefault="00B204DB" w:rsidP="00B204DB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         Программа содержит комплекс организационных, экономических, техн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ческих и иных мероприятий, взаимосвязанных по ресурсам и срокам реализ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ции, направленных на решение задач энергосбережения. </w:t>
      </w:r>
    </w:p>
    <w:p w:rsidR="00B204DB" w:rsidRPr="00B204DB" w:rsidRDefault="00B204DB" w:rsidP="00B204DB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         Механизм реализации программы предполагает осуществление монит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ринга, ежегодный анализ полученных результатов и корректировку действий с учетом изменения социально-экономических условий. 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позволит обеспечить исполнение требований з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конодательства в части необходимого снижения потребления энергоресурсов учреждением.</w:t>
      </w:r>
    </w:p>
    <w:p w:rsidR="00B204DB" w:rsidRPr="00B204DB" w:rsidRDefault="00B204DB" w:rsidP="00B204DB">
      <w:pPr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>Энергосбережение является актуальным и необходимым условием но</w:t>
      </w:r>
      <w:r w:rsidRPr="00B204DB">
        <w:rPr>
          <w:rFonts w:ascii="Times New Roman" w:eastAsia="Calibri" w:hAnsi="Times New Roman" w:cs="Times New Roman"/>
          <w:sz w:val="28"/>
          <w:szCs w:val="28"/>
        </w:rPr>
        <w:t>р</w:t>
      </w:r>
      <w:r w:rsidRPr="00B204DB">
        <w:rPr>
          <w:rFonts w:ascii="Times New Roman" w:eastAsia="Calibri" w:hAnsi="Times New Roman" w:cs="Times New Roman"/>
          <w:sz w:val="28"/>
          <w:szCs w:val="28"/>
        </w:rPr>
        <w:t>мального функционирования Администрации  сельсовета, так как повышение эффективности использования энергетических ресурсов при непрерывном ро</w:t>
      </w:r>
      <w:r w:rsidRPr="00B204DB">
        <w:rPr>
          <w:rFonts w:ascii="Times New Roman" w:eastAsia="Calibri" w:hAnsi="Times New Roman" w:cs="Times New Roman"/>
          <w:sz w:val="28"/>
          <w:szCs w:val="28"/>
        </w:rPr>
        <w:t>с</w:t>
      </w:r>
      <w:r w:rsidRPr="00B204DB">
        <w:rPr>
          <w:rFonts w:ascii="Times New Roman" w:eastAsia="Calibri" w:hAnsi="Times New Roman" w:cs="Times New Roman"/>
          <w:sz w:val="28"/>
          <w:szCs w:val="28"/>
        </w:rPr>
        <w:t>те цен на энергоресурсы и соответственно росте стоимости электрической энергии, твердого топлива позволяет добиться существенной экономии, как энергетических ресурсов, так и финансовых ресурсов.</w:t>
      </w:r>
    </w:p>
    <w:p w:rsidR="00B204DB" w:rsidRPr="00B204DB" w:rsidRDefault="00B204DB" w:rsidP="00B204DB">
      <w:pPr>
        <w:widowControl/>
        <w:autoSpaceDE/>
        <w:autoSpaceDN/>
        <w:adjustRightInd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В Администрации сельсовета проведено обязательное энергетическое о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следование, составлен энергетический паспорт потребителя </w:t>
      </w:r>
      <w:proofErr w:type="spellStart"/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рег</w:t>
      </w:r>
      <w:proofErr w:type="spellEnd"/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002-15-2012-1052</w:t>
      </w:r>
    </w:p>
    <w:p w:rsidR="00B204DB" w:rsidRPr="00B204DB" w:rsidRDefault="00B204DB" w:rsidP="00B204DB">
      <w:pPr>
        <w:widowControl/>
        <w:autoSpaceDE/>
        <w:autoSpaceDN/>
        <w:adjustRightInd/>
        <w:ind w:firstLine="5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п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треблении электрической энергии, твердого топлива. Нерациональное испол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зование и потери приводят к увеличению затрат на данный вид ресурсов. </w:t>
      </w:r>
    </w:p>
    <w:p w:rsidR="00B204DB" w:rsidRPr="00B204DB" w:rsidRDefault="00B204DB" w:rsidP="00B204DB">
      <w:pPr>
        <w:widowControl/>
        <w:autoSpaceDE/>
        <w:autoSpaceDN/>
        <w:adjustRightInd/>
        <w:spacing w:before="30" w:after="30"/>
        <w:ind w:firstLine="540"/>
        <w:rPr>
          <w:rFonts w:ascii="Times New Roman" w:hAnsi="Times New Roman" w:cs="Times New Roman"/>
          <w:sz w:val="28"/>
          <w:szCs w:val="20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Соответственно это приводит к росту бюджетного финансирования, </w:t>
      </w:r>
      <w:r w:rsidRPr="00B204DB">
        <w:rPr>
          <w:rFonts w:ascii="Times New Roman" w:hAnsi="Times New Roman" w:cs="Times New Roman"/>
          <w:sz w:val="28"/>
          <w:szCs w:val="20"/>
        </w:rPr>
        <w:t>сн</w:t>
      </w:r>
      <w:r w:rsidRPr="00B204DB">
        <w:rPr>
          <w:rFonts w:ascii="Times New Roman" w:hAnsi="Times New Roman" w:cs="Times New Roman"/>
          <w:sz w:val="28"/>
          <w:szCs w:val="20"/>
        </w:rPr>
        <w:t>и</w:t>
      </w:r>
      <w:r w:rsidRPr="00B204DB">
        <w:rPr>
          <w:rFonts w:ascii="Times New Roman" w:hAnsi="Times New Roman" w:cs="Times New Roman"/>
          <w:sz w:val="28"/>
          <w:szCs w:val="20"/>
        </w:rPr>
        <w:t>жению эффективности бюджетных расходов, вызванному ростом доли затрат на оплату коммунальных услуг в общих затратах на  управление.</w:t>
      </w:r>
    </w:p>
    <w:p w:rsidR="00B204DB" w:rsidRPr="00B204DB" w:rsidRDefault="00B204DB" w:rsidP="00B204DB">
      <w:pPr>
        <w:spacing w:before="24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</w:t>
      </w:r>
      <w:r w:rsidRPr="00B204DB">
        <w:rPr>
          <w:rFonts w:ascii="Times New Roman" w:eastAsia="Calibri" w:hAnsi="Times New Roman" w:cs="Times New Roman"/>
          <w:sz w:val="28"/>
          <w:szCs w:val="28"/>
        </w:rPr>
        <w:t>т</w:t>
      </w:r>
      <w:r w:rsidRPr="00B204DB">
        <w:rPr>
          <w:rFonts w:ascii="Times New Roman" w:eastAsia="Calibri" w:hAnsi="Times New Roman" w:cs="Times New Roman"/>
          <w:sz w:val="28"/>
          <w:szCs w:val="28"/>
        </w:rPr>
        <w:t>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numPr>
          <w:ilvl w:val="0"/>
          <w:numId w:val="6"/>
        </w:numPr>
        <w:autoSpaceDE/>
        <w:autoSpaceDN/>
        <w:adjustRightInd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t>Цели, задачи и приоритеты развития энергосбережения и пов</w:t>
      </w:r>
      <w:r w:rsidRPr="00B204DB">
        <w:rPr>
          <w:rFonts w:ascii="Times New Roman" w:hAnsi="Times New Roman" w:cs="Times New Roman"/>
          <w:b/>
          <w:sz w:val="28"/>
          <w:szCs w:val="28"/>
        </w:rPr>
        <w:t>ы</w:t>
      </w:r>
      <w:r w:rsidRPr="00B204DB">
        <w:rPr>
          <w:rFonts w:ascii="Times New Roman" w:hAnsi="Times New Roman" w:cs="Times New Roman"/>
          <w:b/>
          <w:sz w:val="28"/>
          <w:szCs w:val="28"/>
        </w:rPr>
        <w:t xml:space="preserve">шения энергетической эффективности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семинского</w:t>
      </w:r>
      <w:proofErr w:type="spellEnd"/>
      <w:r w:rsidRPr="00B204D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04DB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04D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B204DB" w:rsidRPr="00B204DB" w:rsidRDefault="00B204DB" w:rsidP="00B204DB">
      <w:pPr>
        <w:widowControl/>
        <w:autoSpaceDE/>
        <w:autoSpaceDN/>
        <w:adjustRightInd/>
        <w:ind w:left="1069" w:firstLine="0"/>
        <w:jc w:val="left"/>
        <w:rPr>
          <w:rFonts w:ascii="Times New Roman" w:hAnsi="Times New Roman" w:cs="Times New Roman"/>
          <w:sz w:val="28"/>
          <w:szCs w:val="20"/>
        </w:rPr>
      </w:pP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Основной целью программы является повышение эффективности потре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ления энергетических ресурсов и достижение наиболее высоких целевых пок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зателей энергосбережения и снижение финансовой нагрузки  на  бюджет сел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ского поселения.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поставленных целей в ходе реализации программы нео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ходимо решить следующие задачи: </w:t>
      </w:r>
    </w:p>
    <w:p w:rsidR="00B204DB" w:rsidRPr="00B204DB" w:rsidRDefault="00B204DB" w:rsidP="00B204DB">
      <w:pPr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1.Обеспечение учета используемых энергоресурсов Администрацией сельсовета и объектов, находящихся в собственности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Плоскосеминского</w:t>
      </w:r>
      <w:proofErr w:type="spellEnd"/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 w:rsidRPr="00B204DB">
        <w:rPr>
          <w:rFonts w:ascii="Times New Roman" w:eastAsia="Calibri" w:hAnsi="Times New Roman" w:cs="Times New Roman"/>
          <w:sz w:val="28"/>
          <w:szCs w:val="28"/>
        </w:rPr>
        <w:t>ь</w:t>
      </w:r>
      <w:r w:rsidRPr="00B204DB">
        <w:rPr>
          <w:rFonts w:ascii="Times New Roman" w:eastAsia="Calibri" w:hAnsi="Times New Roman" w:cs="Times New Roman"/>
          <w:sz w:val="28"/>
          <w:szCs w:val="28"/>
        </w:rPr>
        <w:t>совета.</w:t>
      </w:r>
    </w:p>
    <w:p w:rsidR="00B204DB" w:rsidRPr="00B204DB" w:rsidRDefault="00B204DB" w:rsidP="00B204D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 2. Снижение объема потребления энергоресурсов Администрацией сел</w:t>
      </w:r>
      <w:r w:rsidRPr="00B204DB">
        <w:rPr>
          <w:rFonts w:ascii="Times New Roman" w:eastAsia="Calibri" w:hAnsi="Times New Roman" w:cs="Times New Roman"/>
          <w:sz w:val="28"/>
          <w:szCs w:val="28"/>
        </w:rPr>
        <w:t>ь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совета и объектов, находящихся в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Плоскосеминского</w:t>
      </w:r>
      <w:proofErr w:type="spellEnd"/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сельсов</w:t>
      </w:r>
      <w:r w:rsidRPr="00B204DB">
        <w:rPr>
          <w:rFonts w:ascii="Times New Roman" w:eastAsia="Calibri" w:hAnsi="Times New Roman" w:cs="Times New Roman"/>
          <w:sz w:val="28"/>
          <w:szCs w:val="28"/>
        </w:rPr>
        <w:t>е</w:t>
      </w:r>
      <w:r w:rsidRPr="00B204DB">
        <w:rPr>
          <w:rFonts w:ascii="Times New Roman" w:eastAsia="Calibri" w:hAnsi="Times New Roman" w:cs="Times New Roman"/>
          <w:sz w:val="28"/>
          <w:szCs w:val="28"/>
        </w:rPr>
        <w:t>та.</w:t>
      </w:r>
    </w:p>
    <w:p w:rsidR="00B204DB" w:rsidRPr="00B204DB" w:rsidRDefault="00B204DB" w:rsidP="00B204D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3. Снижение удельных показателей потребления электрической энергии, твердого топлива.</w:t>
      </w:r>
    </w:p>
    <w:p w:rsidR="00B204DB" w:rsidRPr="00B204DB" w:rsidRDefault="00B204DB" w:rsidP="00B204D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4. Сокращение расходов на оплату энергоресурсов Администрацией  сельсовета.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При реализации мероприятий по энергосбережению и повышению эне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гетической эффективности должны быть достигнуты следующие результаты: 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1. Обеспечение ежегодного сокращения потребления энергетических р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сурсов от 1 до 4 %. 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2. Снижение затрат  бюджета сельского поселения за период реализации муниципальной программы на оплату коммунальных ресурсов.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 w:rsidRPr="00B204DB">
        <w:rPr>
          <w:rFonts w:ascii="Times New Roman" w:hAnsi="Times New Roman" w:cs="Times New Roman"/>
          <w:sz w:val="28"/>
          <w:szCs w:val="28"/>
        </w:rPr>
        <w:t>3.С</w:t>
      </w:r>
      <w:r w:rsidRPr="00B204DB">
        <w:rPr>
          <w:rFonts w:ascii="Times New Roman" w:hAnsi="Times New Roman" w:cs="Times New Roman"/>
          <w:sz w:val="28"/>
          <w:szCs w:val="20"/>
        </w:rPr>
        <w:t>нижение удельных показателей энергопотребления.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pacing w:val="2"/>
          <w:sz w:val="28"/>
          <w:szCs w:val="28"/>
        </w:rPr>
      </w:pPr>
      <w:r w:rsidRPr="00B204DB">
        <w:rPr>
          <w:rFonts w:ascii="Times New Roman" w:hAnsi="Times New Roman" w:cs="Times New Roman"/>
          <w:spacing w:val="2"/>
          <w:sz w:val="28"/>
          <w:szCs w:val="28"/>
        </w:rPr>
        <w:t>4. Полный переход на приборный учет при расчетах с организациями коммунального комплекса.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204DB">
        <w:rPr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</w:t>
      </w:r>
      <w:r w:rsidRPr="00B204DB">
        <w:rPr>
          <w:rFonts w:ascii="Times New Roman" w:hAnsi="Times New Roman" w:cs="Times New Roman"/>
          <w:sz w:val="28"/>
          <w:szCs w:val="28"/>
        </w:rPr>
        <w:t>и</w:t>
      </w:r>
      <w:r w:rsidRPr="00B204DB">
        <w:rPr>
          <w:rFonts w:ascii="Times New Roman" w:hAnsi="Times New Roman" w:cs="Times New Roman"/>
          <w:sz w:val="28"/>
          <w:szCs w:val="28"/>
        </w:rPr>
        <w:t xml:space="preserve">ческой эффективности рассчитываются в соответствии с требованиями 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Приказа  Министерства экономического развития  РФ от 28.04.2021г. № 231 «Об утве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ждении </w:t>
      </w:r>
      <w:hyperlink r:id="rId9" w:anchor="6500IL" w:history="1">
        <w:r w:rsidRPr="00B204DB">
          <w:rPr>
            <w:rFonts w:ascii="Times New Roman" w:hAnsi="Times New Roman" w:cs="Times New Roman"/>
            <w:color w:val="000000"/>
            <w:sz w:val="28"/>
            <w:szCs w:val="28"/>
          </w:rPr>
          <w:t>методики расчета значений целевых показателей в области энергосб</w:t>
        </w:r>
        <w:r w:rsidRPr="00B204DB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B204DB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режения и повышения энергетической эффективности, </w:t>
        </w:r>
      </w:hyperlink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которых обеспечиваются в результате реализации региональных и муниципальных пр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 в области энергосбережения и повышение энергетической эффективн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сти».</w:t>
      </w:r>
      <w:proofErr w:type="gramEnd"/>
    </w:p>
    <w:p w:rsidR="00B204DB" w:rsidRPr="00B204DB" w:rsidRDefault="00B204DB" w:rsidP="00B204DB">
      <w:pPr>
        <w:widowControl/>
        <w:tabs>
          <w:tab w:val="left" w:pos="672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lastRenderedPageBreak/>
        <w:t xml:space="preserve">           Сведения о показателях (индикаторах) программы «Энергосбережение и повышение энергетической эффективности  » отражены 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в таблице 1.</w:t>
      </w:r>
    </w:p>
    <w:p w:rsidR="00B204DB" w:rsidRPr="00B204DB" w:rsidRDefault="00B204DB" w:rsidP="00B204DB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будет осуществляться в период с </w:t>
      </w:r>
      <w:r w:rsidRPr="00510576">
        <w:rPr>
          <w:rFonts w:ascii="Times New Roman" w:eastAsia="Calibri" w:hAnsi="Times New Roman" w:cs="Times New Roman"/>
          <w:sz w:val="28"/>
          <w:szCs w:val="28"/>
        </w:rPr>
        <w:t>202</w:t>
      </w:r>
      <w:r w:rsidR="00510576">
        <w:rPr>
          <w:rFonts w:ascii="Times New Roman" w:eastAsia="Calibri" w:hAnsi="Times New Roman" w:cs="Times New Roman"/>
          <w:sz w:val="28"/>
          <w:szCs w:val="28"/>
        </w:rPr>
        <w:t>5</w:t>
      </w:r>
      <w:r w:rsidRPr="00510576">
        <w:rPr>
          <w:rFonts w:ascii="Times New Roman" w:eastAsia="Calibri" w:hAnsi="Times New Roman" w:cs="Times New Roman"/>
          <w:sz w:val="28"/>
          <w:szCs w:val="28"/>
        </w:rPr>
        <w:t xml:space="preserve"> по 202</w:t>
      </w:r>
      <w:r w:rsidR="00510576" w:rsidRPr="00510576">
        <w:rPr>
          <w:rFonts w:ascii="Times New Roman" w:eastAsia="Calibri" w:hAnsi="Times New Roman" w:cs="Times New Roman"/>
          <w:sz w:val="28"/>
          <w:szCs w:val="28"/>
        </w:rPr>
        <w:t>9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год без деления на этапы.</w:t>
      </w:r>
    </w:p>
    <w:p w:rsidR="00B204DB" w:rsidRPr="00B204DB" w:rsidRDefault="00B204DB" w:rsidP="00B204DB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B204DB" w:rsidRPr="00B204DB" w:rsidRDefault="00B204DB" w:rsidP="00B204DB">
      <w:pPr>
        <w:ind w:right="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развития энергосбережения и повышения энергетической эффективности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Плоскосеминского</w:t>
      </w:r>
      <w:proofErr w:type="spellEnd"/>
      <w:r w:rsidRPr="00B204DB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B204DB">
        <w:rPr>
          <w:rFonts w:ascii="Times New Roman" w:hAnsi="Times New Roman" w:cs="Times New Roman"/>
          <w:b/>
          <w:sz w:val="28"/>
          <w:szCs w:val="28"/>
        </w:rPr>
        <w:t>ь</w:t>
      </w:r>
      <w:r w:rsidRPr="00B204D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Pr="00B204DB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04D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B204DB" w:rsidRPr="00B204DB" w:rsidRDefault="00B204DB" w:rsidP="00B204DB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Основные направления энергосбережения: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экономия электрической энергии в части освещения;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- экономия тепловой энергии в части снижения </w:t>
      </w:r>
      <w:proofErr w:type="spellStart"/>
      <w:r w:rsidRPr="00B204DB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B204DB">
        <w:rPr>
          <w:rFonts w:ascii="Times New Roman" w:hAnsi="Times New Roman" w:cs="Times New Roman"/>
          <w:sz w:val="28"/>
          <w:szCs w:val="28"/>
        </w:rPr>
        <w:t xml:space="preserve"> и повышение э</w:t>
      </w:r>
      <w:r w:rsidRPr="00B204DB">
        <w:rPr>
          <w:rFonts w:ascii="Times New Roman" w:hAnsi="Times New Roman" w:cs="Times New Roman"/>
          <w:sz w:val="28"/>
          <w:szCs w:val="28"/>
        </w:rPr>
        <w:t>ф</w:t>
      </w:r>
      <w:r w:rsidRPr="00B204DB">
        <w:rPr>
          <w:rFonts w:ascii="Times New Roman" w:hAnsi="Times New Roman" w:cs="Times New Roman"/>
          <w:sz w:val="28"/>
          <w:szCs w:val="28"/>
        </w:rPr>
        <w:t>фективности систем теплоснабжения;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экономия воды;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энергосбережение в зданиях и сооружениях, улучшение их конструкций;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установка счетчиков, что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t>4. Обобщенная характеристика мероприятий программы, ожидаемые результаты реализации программы, сроки реализации мероприятий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комплекс мероприятий, направленных на снижение потерь энергетических ресурсов, сокращение финансовых затрат на оплату потребления топливно-энергетических ресурсов.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Для достижения указанных целей и выполнения задач в рамках програ</w:t>
      </w:r>
      <w:r w:rsidRPr="00B204DB">
        <w:rPr>
          <w:rFonts w:ascii="Times New Roman" w:hAnsi="Times New Roman" w:cs="Times New Roman"/>
          <w:sz w:val="28"/>
          <w:szCs w:val="28"/>
        </w:rPr>
        <w:t>м</w:t>
      </w:r>
      <w:r w:rsidRPr="00B204DB">
        <w:rPr>
          <w:rFonts w:ascii="Times New Roman" w:hAnsi="Times New Roman" w:cs="Times New Roman"/>
          <w:sz w:val="28"/>
          <w:szCs w:val="28"/>
        </w:rPr>
        <w:t>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1. Развитие нормативно-правовой базы энергосбережения: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 - принятие нормативно правовых актов в области энергосбережения.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</w:t>
      </w:r>
      <w:r w:rsidRPr="00B204DB">
        <w:rPr>
          <w:rFonts w:ascii="Times New Roman" w:hAnsi="Times New Roman" w:cs="Times New Roman"/>
          <w:sz w:val="28"/>
          <w:szCs w:val="20"/>
        </w:rPr>
        <w:t>2. Энергосбережение и повышение энергетической эффективности: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0"/>
        </w:rPr>
        <w:t xml:space="preserve">        - модернизация систем освещения (использование энергосберегающих ламп);</w:t>
      </w:r>
    </w:p>
    <w:p w:rsidR="00B204DB" w:rsidRPr="00B204DB" w:rsidRDefault="00B204DB" w:rsidP="00B204DB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04DB">
        <w:rPr>
          <w:rFonts w:ascii="Calibri" w:eastAsia="Calibri" w:hAnsi="Calibri" w:cs="Times New Roman"/>
          <w:sz w:val="22"/>
          <w:szCs w:val="28"/>
          <w:lang w:eastAsia="en-US"/>
        </w:rPr>
        <w:t xml:space="preserve">            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установка прибора учета холодной воды;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Cs w:val="28"/>
        </w:rPr>
        <w:t xml:space="preserve">          - </w:t>
      </w:r>
      <w:r w:rsidRPr="00B204DB">
        <w:rPr>
          <w:rFonts w:ascii="Times New Roman" w:eastAsia="Calibri" w:hAnsi="Times New Roman" w:cs="Times New Roman"/>
          <w:sz w:val="28"/>
          <w:szCs w:val="28"/>
        </w:rPr>
        <w:t>проведение ремонтных работ системы отопления в объектах, находящи</w:t>
      </w:r>
      <w:r w:rsidRPr="00B204DB">
        <w:rPr>
          <w:rFonts w:ascii="Times New Roman" w:eastAsia="Calibri" w:hAnsi="Times New Roman" w:cs="Times New Roman"/>
          <w:sz w:val="28"/>
          <w:szCs w:val="28"/>
        </w:rPr>
        <w:t>х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proofErr w:type="gramStart"/>
      <w:r w:rsidRPr="00B204D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 собственности Администрации сельсовета.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3.  Информационное обеспечение и пропаганду энергосбережения: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- проведение 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обучающих и информационных мероприятий по вопросам 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энергосбережения и  </w:t>
      </w:r>
      <w:proofErr w:type="spellStart"/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разъяснительной работы </w:t>
      </w:r>
      <w:proofErr w:type="gramStart"/>
      <w:r w:rsidRPr="00B204DB">
        <w:rPr>
          <w:rFonts w:ascii="Times New Roman" w:eastAsia="Calibri" w:hAnsi="Times New Roman" w:cs="Times New Roman"/>
          <w:sz w:val="28"/>
          <w:szCs w:val="28"/>
        </w:rPr>
        <w:t>среди</w:t>
      </w:r>
      <w:proofErr w:type="gramEnd"/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 работников на тему важности экономии энергоресурсов.</w:t>
      </w:r>
    </w:p>
    <w:p w:rsidR="00B204DB" w:rsidRPr="00B204DB" w:rsidRDefault="00B204DB" w:rsidP="00B204DB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Ожидаемые конечные результаты от реализации программных мероприятий:</w:t>
      </w:r>
    </w:p>
    <w:p w:rsidR="00B204DB" w:rsidRPr="00B204DB" w:rsidRDefault="00B204DB" w:rsidP="00B204D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обеспечение полного учета потребления энергетических ресурсов;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lastRenderedPageBreak/>
        <w:t>- экономия электрической энергии, воды;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снижены расходы бюджета сельского поселения на оплату электрической энергии, воды;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повышение уровня оснащенности приборами учета используемых энергетич</w:t>
      </w:r>
      <w:r w:rsidRPr="00B204DB">
        <w:rPr>
          <w:rFonts w:ascii="Times New Roman" w:hAnsi="Times New Roman" w:cs="Times New Roman"/>
          <w:sz w:val="28"/>
          <w:szCs w:val="28"/>
        </w:rPr>
        <w:t>е</w:t>
      </w:r>
      <w:r w:rsidRPr="00B204DB">
        <w:rPr>
          <w:rFonts w:ascii="Times New Roman" w:hAnsi="Times New Roman" w:cs="Times New Roman"/>
          <w:sz w:val="28"/>
          <w:szCs w:val="28"/>
        </w:rPr>
        <w:t>ских ресурсов;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уровня знаний среди работников, формирование сознательного отношения   сотрудников к </w:t>
      </w:r>
      <w:r w:rsidRPr="00B204DB">
        <w:rPr>
          <w:rFonts w:ascii="Times New Roman" w:hAnsi="Times New Roman" w:cs="Times New Roman"/>
          <w:sz w:val="28"/>
          <w:szCs w:val="28"/>
        </w:rPr>
        <w:t>сбережению и экономии энергоресурсов.</w:t>
      </w:r>
    </w:p>
    <w:p w:rsidR="00B204DB" w:rsidRPr="00B204DB" w:rsidRDefault="00B204DB" w:rsidP="00B204D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Перечень  мероприятий программы  </w:t>
      </w:r>
      <w:r w:rsidRPr="00B204DB">
        <w:rPr>
          <w:rFonts w:ascii="Times New Roman" w:eastAsia="Calibri" w:hAnsi="Times New Roman" w:cs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изложен в таблице  2.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t>5. Информация об источниках финансирования мероприятий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мероприятий программы осуществляется за счёт средств бюджета сельского поселения. 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pacing w:val="2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Финансирование программы является расходным обязательством  мун</w:t>
      </w:r>
      <w:r w:rsidRPr="00B204DB">
        <w:rPr>
          <w:rFonts w:ascii="Times New Roman" w:hAnsi="Times New Roman" w:cs="Times New Roman"/>
          <w:sz w:val="28"/>
          <w:szCs w:val="28"/>
        </w:rPr>
        <w:t>и</w:t>
      </w:r>
      <w:r w:rsidRPr="00B204D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B204D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204D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204DB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составляет </w:t>
      </w:r>
      <w:r w:rsidR="005105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,0 тыс. рублей. 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   Объемы и источники финансирования ежегодно уточняются при форм</w:t>
      </w:r>
      <w:r w:rsidRPr="00B204DB">
        <w:rPr>
          <w:rFonts w:ascii="Times New Roman" w:hAnsi="Times New Roman" w:cs="Times New Roman"/>
          <w:sz w:val="28"/>
          <w:szCs w:val="28"/>
        </w:rPr>
        <w:t>и</w:t>
      </w:r>
      <w:r w:rsidRPr="00B204DB">
        <w:rPr>
          <w:rFonts w:ascii="Times New Roman" w:hAnsi="Times New Roman" w:cs="Times New Roman"/>
          <w:sz w:val="28"/>
          <w:szCs w:val="28"/>
        </w:rPr>
        <w:t>ровании бюджета сельского поселения на соответствующий финансовый год и плановый период.</w:t>
      </w:r>
    </w:p>
    <w:p w:rsidR="00B204DB" w:rsidRPr="00B204DB" w:rsidRDefault="00B204DB" w:rsidP="00B204DB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    Объем финансовых ресурсов, необходимых для реализации программы </w:t>
      </w:r>
      <w:r w:rsidRPr="00B204DB">
        <w:rPr>
          <w:rFonts w:ascii="Times New Roman" w:hAnsi="Times New Roman" w:cs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B204DB">
        <w:rPr>
          <w:rFonts w:ascii="Times New Roman" w:hAnsi="Times New Roman" w:cs="Times New Roman"/>
          <w:sz w:val="28"/>
          <w:szCs w:val="28"/>
        </w:rPr>
        <w:t xml:space="preserve"> отражен в таблице 3.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ind w:left="36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Анализ рисков  реализации  программы и описание мер  управления рисками реализации программы</w:t>
      </w:r>
    </w:p>
    <w:p w:rsidR="00B204DB" w:rsidRPr="00B204DB" w:rsidRDefault="00B204DB" w:rsidP="00B204DB">
      <w:pPr>
        <w:widowControl/>
        <w:ind w:left="36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Риски реализации программы разделены </w:t>
      </w:r>
      <w:proofErr w:type="gramStart"/>
      <w:r w:rsidRPr="00B204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204DB" w:rsidRPr="00B204DB" w:rsidRDefault="00B204DB" w:rsidP="00B204DB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- внутренние, которые относятся к сфере компетенции ответственного исполнителя программы; </w:t>
      </w:r>
    </w:p>
    <w:p w:rsidR="00B204DB" w:rsidRPr="00B204DB" w:rsidRDefault="00B204DB" w:rsidP="00B204DB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осуществляются меры, направленные на пр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дотвращение негативного воздействия внутренних и внешних рисков, а также повышение </w:t>
      </w:r>
      <w:proofErr w:type="gramStart"/>
      <w:r w:rsidRPr="00B204DB">
        <w:rPr>
          <w:rFonts w:ascii="Times New Roman" w:hAnsi="Times New Roman" w:cs="Times New Roman"/>
          <w:color w:val="000000"/>
          <w:sz w:val="28"/>
          <w:szCs w:val="28"/>
        </w:rPr>
        <w:t>уровня гарантированности достижения ожидаемых результатов реализации  программы</w:t>
      </w:r>
      <w:proofErr w:type="gramEnd"/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К внутренним рискам реализации программы относится: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- несвоевременная разработка, согласование и принятие нормативно-правовых документов, обеспечивающих выполнение основных мероприятий программы;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- недостаточная оперативность корректировки хода реализации програ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мы при наступлении внешних рисков реализации программы.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Мерами управления внутренними рисками реализации программы явл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ются детальное планирование хода реализации программы, оперативный мон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торинг хода реализации программы, своевременная корректировка основных 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мероприятий программы и сроков их исполнения с сохранением ожидаемых результатов их реализации.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К внешним рискам реализации программы относятся: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- экономические риски, связанные с возможным уменьшением объема средств бюджета сельского поселения, направляемых на реализацию меропри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тий программы;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- законодательные риски, связанные с несовершенством федерального з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конодательства и законодательства Алтайского края  в сфере энергосбереж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Мерами управления внешними рисками реализации программы являются привлечение дополнительных средств на выполнение обязательств, определ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ние приоритетов и перераспределение объемов финансирования основных м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роприятий программы, оперативное реагирование на изменение федерального законодательства и законодательство Алтайского края. 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F6315C" w:rsidRDefault="00B204DB" w:rsidP="00191DB4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B204DB" w:rsidRPr="00F6315C" w:rsidSect="001D0269">
          <w:pgSz w:w="11900" w:h="16800"/>
          <w:pgMar w:top="709" w:right="567" w:bottom="709" w:left="1701" w:header="720" w:footer="720" w:gutter="0"/>
          <w:cols w:space="720"/>
          <w:noEndnote/>
          <w:titlePg/>
          <w:docGrid w:linePitch="326"/>
        </w:sectPr>
      </w:pPr>
    </w:p>
    <w:p w:rsidR="00627F98" w:rsidRDefault="00627F98" w:rsidP="00C0380D">
      <w:pPr>
        <w:widowControl/>
        <w:tabs>
          <w:tab w:val="right" w:pos="-9562"/>
        </w:tabs>
        <w:ind w:right="-1" w:firstLine="0"/>
        <w:rPr>
          <w:rFonts w:ascii="Times New Roman" w:hAnsi="Times New Roman" w:cs="Calibri"/>
          <w:sz w:val="28"/>
          <w:szCs w:val="28"/>
        </w:rPr>
      </w:pPr>
    </w:p>
    <w:p w:rsidR="00C0380D" w:rsidRDefault="00C0380D" w:rsidP="00C0380D">
      <w:pPr>
        <w:widowControl/>
        <w:tabs>
          <w:tab w:val="right" w:pos="-9562"/>
        </w:tabs>
        <w:ind w:right="-1" w:firstLine="0"/>
        <w:rPr>
          <w:rFonts w:ascii="Times New Roman" w:hAnsi="Times New Roman" w:cs="Calibri"/>
          <w:sz w:val="28"/>
          <w:szCs w:val="28"/>
        </w:rPr>
      </w:pPr>
    </w:p>
    <w:p w:rsidR="00EA73EB" w:rsidRPr="00F6315C" w:rsidRDefault="00C0380D" w:rsidP="00C0380D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0FA6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p w:rsidR="00040FA6" w:rsidRPr="00F6315C" w:rsidRDefault="00040FA6" w:rsidP="00040FA6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0FA6" w:rsidRPr="00DE3E30" w:rsidRDefault="00040FA6" w:rsidP="00040FA6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15C">
        <w:rPr>
          <w:rFonts w:ascii="Times New Roman" w:hAnsi="Times New Roman"/>
          <w:b/>
          <w:sz w:val="28"/>
          <w:szCs w:val="28"/>
        </w:rPr>
        <w:t>ПЕРЕЧЕНЬ</w:t>
      </w:r>
      <w:r w:rsidRPr="00F6315C">
        <w:rPr>
          <w:rFonts w:ascii="Times New Roman" w:hAnsi="Times New Roman"/>
          <w:b/>
          <w:sz w:val="28"/>
          <w:szCs w:val="28"/>
        </w:rPr>
        <w:br/>
        <w:t xml:space="preserve">мероприятий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6315C">
        <w:rPr>
          <w:rFonts w:ascii="Times New Roman" w:hAnsi="Times New Roman"/>
          <w:b/>
          <w:sz w:val="28"/>
          <w:szCs w:val="28"/>
        </w:rPr>
        <w:t xml:space="preserve"> программы </w:t>
      </w:r>
      <w:r w:rsidRPr="002F5804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</w:t>
      </w:r>
      <w:r w:rsidRPr="002F580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en-US"/>
        </w:rPr>
        <w:t>эффективности</w:t>
      </w:r>
      <w:r w:rsidRPr="002F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040FA6" w:rsidRDefault="00040FA6" w:rsidP="00040FA6"/>
    <w:p w:rsidR="001219B4" w:rsidRPr="00DF3CC5" w:rsidRDefault="001219B4" w:rsidP="00040FA6"/>
    <w:tbl>
      <w:tblPr>
        <w:tblStyle w:val="af4"/>
        <w:tblW w:w="15168" w:type="dxa"/>
        <w:tblInd w:w="-459" w:type="dxa"/>
        <w:tblLayout w:type="fixed"/>
        <w:tblLook w:val="04A0"/>
      </w:tblPr>
      <w:tblGrid>
        <w:gridCol w:w="1134"/>
        <w:gridCol w:w="2127"/>
        <w:gridCol w:w="850"/>
        <w:gridCol w:w="2037"/>
        <w:gridCol w:w="1267"/>
        <w:gridCol w:w="1267"/>
        <w:gridCol w:w="1267"/>
        <w:gridCol w:w="1267"/>
        <w:gridCol w:w="1267"/>
        <w:gridCol w:w="1409"/>
        <w:gridCol w:w="1276"/>
      </w:tblGrid>
      <w:tr w:rsidR="00040FA6" w:rsidRPr="005716ED" w:rsidTr="00370EE3">
        <w:trPr>
          <w:trHeight w:val="340"/>
        </w:trPr>
        <w:tc>
          <w:tcPr>
            <w:tcW w:w="1134" w:type="dxa"/>
            <w:vMerge w:val="restart"/>
            <w:vAlign w:val="center"/>
          </w:tcPr>
          <w:p w:rsidR="00040FA6" w:rsidRPr="005716ED" w:rsidRDefault="00040FA6" w:rsidP="0036323C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040FA6" w:rsidRPr="005716ED" w:rsidRDefault="00040FA6" w:rsidP="0036323C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Цель, задачи, мер</w:t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vMerge w:val="restart"/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Сроки реали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2037" w:type="dxa"/>
            <w:vMerge w:val="restart"/>
            <w:vAlign w:val="center"/>
          </w:tcPr>
          <w:p w:rsidR="00040FA6" w:rsidRPr="005716ED" w:rsidRDefault="00040FA6" w:rsidP="0036323C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744" w:type="dxa"/>
            <w:gridSpan w:val="6"/>
            <w:vAlign w:val="center"/>
          </w:tcPr>
          <w:p w:rsidR="00040FA6" w:rsidRPr="00CA0456" w:rsidRDefault="00040FA6" w:rsidP="0036323C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  <w:vAlign w:val="center"/>
          </w:tcPr>
          <w:p w:rsidR="00040FA6" w:rsidRPr="00CA0456" w:rsidRDefault="00040FA6" w:rsidP="0036323C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040FA6" w:rsidRPr="005716ED" w:rsidTr="00370EE3">
        <w:trPr>
          <w:trHeight w:val="340"/>
        </w:trPr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FA6" w:rsidRPr="00F6315C" w:rsidRDefault="00040FA6" w:rsidP="00040FA6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p w:rsidR="00040FA6" w:rsidRPr="00F6315C" w:rsidRDefault="00040FA6" w:rsidP="00040FA6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168" w:type="dxa"/>
        <w:tblInd w:w="-459" w:type="dxa"/>
        <w:tblLayout w:type="fixed"/>
        <w:tblLook w:val="04A0"/>
      </w:tblPr>
      <w:tblGrid>
        <w:gridCol w:w="1134"/>
        <w:gridCol w:w="2127"/>
        <w:gridCol w:w="850"/>
        <w:gridCol w:w="2032"/>
        <w:gridCol w:w="1267"/>
        <w:gridCol w:w="1268"/>
        <w:gridCol w:w="1268"/>
        <w:gridCol w:w="1268"/>
        <w:gridCol w:w="1268"/>
        <w:gridCol w:w="1410"/>
        <w:gridCol w:w="1276"/>
      </w:tblGrid>
      <w:tr w:rsidR="00040FA6" w:rsidRPr="005716ED" w:rsidTr="00370EE3">
        <w:trPr>
          <w:trHeight w:val="245"/>
          <w:tblHeader/>
        </w:trPr>
        <w:tc>
          <w:tcPr>
            <w:tcW w:w="1134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40FA6" w:rsidRDefault="00040FA6" w:rsidP="0036323C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FA6" w:rsidRDefault="00040FA6" w:rsidP="0036323C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A6" w:rsidRPr="005716ED" w:rsidTr="00370EE3">
        <w:trPr>
          <w:trHeight w:val="262"/>
        </w:trPr>
        <w:tc>
          <w:tcPr>
            <w:tcW w:w="1134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Реконструкция освещения в зд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нии администр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850" w:type="dxa"/>
          </w:tcPr>
          <w:p w:rsidR="00040FA6" w:rsidRPr="002F5804" w:rsidRDefault="00040FA6" w:rsidP="00D83C7F">
            <w:pPr>
              <w:pStyle w:val="aa"/>
              <w:rPr>
                <w:rFonts w:ascii="Times New Roman" w:hAnsi="Times New Roman" w:cs="Times New Roman"/>
              </w:rPr>
            </w:pPr>
            <w:r w:rsidRPr="002F5804">
              <w:rPr>
                <w:rFonts w:ascii="Times New Roman" w:hAnsi="Times New Roman" w:cs="Times New Roman"/>
              </w:rPr>
              <w:t>202</w:t>
            </w:r>
            <w:r w:rsidR="00D83C7F">
              <w:rPr>
                <w:rFonts w:ascii="Times New Roman" w:hAnsi="Times New Roman" w:cs="Times New Roman"/>
              </w:rPr>
              <w:t>5</w:t>
            </w:r>
            <w:r w:rsidRPr="002F5804">
              <w:rPr>
                <w:rFonts w:ascii="Times New Roman" w:hAnsi="Times New Roman" w:cs="Times New Roman"/>
              </w:rPr>
              <w:t>-202</w:t>
            </w:r>
            <w:r w:rsidR="00D83C7F">
              <w:rPr>
                <w:rFonts w:ascii="Times New Roman" w:hAnsi="Times New Roman" w:cs="Times New Roman"/>
              </w:rPr>
              <w:t>9</w:t>
            </w:r>
            <w:r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27F98">
              <w:rPr>
                <w:rFonts w:ascii="Times New Roman" w:hAnsi="Times New Roman" w:cs="Times New Roman"/>
              </w:rPr>
              <w:t>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7F98">
              <w:rPr>
                <w:rFonts w:ascii="Times New Roman" w:hAnsi="Times New Roman" w:cs="Times New Roman"/>
              </w:rPr>
              <w:t>Ребрихинского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452A8D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040FA6" w:rsidRPr="005716ED" w:rsidRDefault="0020182E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452A8D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040FA6" w:rsidRPr="005716ED" w:rsidRDefault="00452A8D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70EE3">
        <w:trPr>
          <w:trHeight w:val="262"/>
        </w:trPr>
        <w:tc>
          <w:tcPr>
            <w:tcW w:w="1134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>Установка приб</w:t>
            </w:r>
            <w:r w:rsidRPr="002F5804">
              <w:rPr>
                <w:rFonts w:ascii="Times New Roman" w:hAnsi="Times New Roman" w:cs="Times New Roman"/>
                <w:color w:val="000000"/>
              </w:rPr>
              <w:t>о</w:t>
            </w:r>
            <w:r w:rsidRPr="002F5804">
              <w:rPr>
                <w:rFonts w:ascii="Times New Roman" w:hAnsi="Times New Roman" w:cs="Times New Roman"/>
                <w:color w:val="000000"/>
              </w:rPr>
              <w:t>ров учета холо</w:t>
            </w:r>
            <w:r w:rsidRPr="002F5804">
              <w:rPr>
                <w:rFonts w:ascii="Times New Roman" w:hAnsi="Times New Roman" w:cs="Times New Roman"/>
                <w:color w:val="000000"/>
              </w:rPr>
              <w:t>д</w:t>
            </w:r>
            <w:r w:rsidRPr="002F5804">
              <w:rPr>
                <w:rFonts w:ascii="Times New Roman" w:hAnsi="Times New Roman" w:cs="Times New Roman"/>
                <w:color w:val="000000"/>
              </w:rPr>
              <w:t>ной воды</w:t>
            </w:r>
          </w:p>
        </w:tc>
        <w:tc>
          <w:tcPr>
            <w:tcW w:w="850" w:type="dxa"/>
          </w:tcPr>
          <w:p w:rsidR="00040FA6" w:rsidRPr="002F5804" w:rsidRDefault="00040FA6" w:rsidP="00D83C7F">
            <w:pPr>
              <w:pStyle w:val="aa"/>
              <w:rPr>
                <w:rFonts w:ascii="Times New Roman" w:hAnsi="Times New Roman" w:cs="Times New Roman"/>
              </w:rPr>
            </w:pPr>
            <w:r w:rsidRPr="002F5804">
              <w:rPr>
                <w:rFonts w:ascii="Times New Roman" w:hAnsi="Times New Roman" w:cs="Times New Roman"/>
              </w:rPr>
              <w:t>202</w:t>
            </w:r>
            <w:r w:rsidR="00D83C7F">
              <w:rPr>
                <w:rFonts w:ascii="Times New Roman" w:hAnsi="Times New Roman" w:cs="Times New Roman"/>
              </w:rPr>
              <w:t>5</w:t>
            </w:r>
            <w:r w:rsidRPr="002F5804">
              <w:rPr>
                <w:rFonts w:ascii="Times New Roman" w:hAnsi="Times New Roman" w:cs="Times New Roman"/>
              </w:rPr>
              <w:t>-202</w:t>
            </w:r>
            <w:r w:rsidR="00D83C7F">
              <w:rPr>
                <w:rFonts w:ascii="Times New Roman" w:hAnsi="Times New Roman" w:cs="Times New Roman"/>
              </w:rPr>
              <w:t>9</w:t>
            </w:r>
            <w:r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27F98">
              <w:rPr>
                <w:rFonts w:ascii="Times New Roman" w:hAnsi="Times New Roman" w:cs="Times New Roman"/>
              </w:rPr>
              <w:t>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7F98">
              <w:rPr>
                <w:rFonts w:ascii="Times New Roman" w:hAnsi="Times New Roman" w:cs="Times New Roman"/>
              </w:rPr>
              <w:t>Ребрихинского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657B64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CA5FE8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CA5FE8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040FA6" w:rsidRPr="005716ED" w:rsidRDefault="00CA5FE8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70EE3">
        <w:trPr>
          <w:trHeight w:val="245"/>
        </w:trPr>
        <w:tc>
          <w:tcPr>
            <w:tcW w:w="1134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Проведение раз</w:t>
            </w:r>
            <w:r w:rsidRPr="002F5804">
              <w:rPr>
                <w:rFonts w:ascii="Times New Roman" w:hAnsi="Times New Roman" w:cs="Times New Roman"/>
              </w:rPr>
              <w:t>ъ</w:t>
            </w:r>
            <w:r w:rsidRPr="002F5804">
              <w:rPr>
                <w:rFonts w:ascii="Times New Roman" w:hAnsi="Times New Roman" w:cs="Times New Roman"/>
              </w:rPr>
              <w:t>яснительной р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боты среди р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ботников на тему важности экон</w:t>
            </w:r>
            <w:r w:rsidRPr="002F5804">
              <w:rPr>
                <w:rFonts w:ascii="Times New Roman" w:hAnsi="Times New Roman" w:cs="Times New Roman"/>
              </w:rPr>
              <w:t>о</w:t>
            </w:r>
            <w:r w:rsidRPr="002F5804">
              <w:rPr>
                <w:rFonts w:ascii="Times New Roman" w:hAnsi="Times New Roman" w:cs="Times New Roman"/>
              </w:rPr>
              <w:t>мии энергии и энергоресурсов</w:t>
            </w:r>
          </w:p>
        </w:tc>
        <w:tc>
          <w:tcPr>
            <w:tcW w:w="850" w:type="dxa"/>
          </w:tcPr>
          <w:p w:rsidR="00040FA6" w:rsidRPr="002F5804" w:rsidRDefault="00040FA6" w:rsidP="00D83C7F">
            <w:pPr>
              <w:pStyle w:val="aa"/>
              <w:rPr>
                <w:rFonts w:ascii="Times New Roman" w:hAnsi="Times New Roman" w:cs="Times New Roman"/>
              </w:rPr>
            </w:pPr>
            <w:r w:rsidRPr="002F5804">
              <w:rPr>
                <w:rFonts w:ascii="Times New Roman" w:hAnsi="Times New Roman" w:cs="Times New Roman"/>
              </w:rPr>
              <w:t>202</w:t>
            </w:r>
            <w:r w:rsidR="00DA2A5F">
              <w:rPr>
                <w:rFonts w:ascii="Times New Roman" w:hAnsi="Times New Roman" w:cs="Times New Roman"/>
              </w:rPr>
              <w:t>4</w:t>
            </w:r>
            <w:r w:rsidRPr="002F5804">
              <w:rPr>
                <w:rFonts w:ascii="Times New Roman" w:hAnsi="Times New Roman" w:cs="Times New Roman"/>
              </w:rPr>
              <w:t>-202</w:t>
            </w:r>
            <w:r w:rsidR="00D83C7F">
              <w:rPr>
                <w:rFonts w:ascii="Times New Roman" w:hAnsi="Times New Roman" w:cs="Times New Roman"/>
              </w:rPr>
              <w:t>9</w:t>
            </w:r>
            <w:r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27F98">
              <w:rPr>
                <w:rFonts w:ascii="Times New Roman" w:hAnsi="Times New Roman" w:cs="Times New Roman"/>
              </w:rPr>
              <w:t>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7F98">
              <w:rPr>
                <w:rFonts w:ascii="Times New Roman" w:hAnsi="Times New Roman" w:cs="Times New Roman"/>
              </w:rPr>
              <w:t>Ребрихинского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70EE3">
        <w:trPr>
          <w:trHeight w:val="262"/>
        </w:trPr>
        <w:tc>
          <w:tcPr>
            <w:tcW w:w="1134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Принятие норм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тивно правовых актов в области энергосбережения</w:t>
            </w:r>
          </w:p>
        </w:tc>
        <w:tc>
          <w:tcPr>
            <w:tcW w:w="850" w:type="dxa"/>
          </w:tcPr>
          <w:p w:rsidR="00040FA6" w:rsidRPr="002F5804" w:rsidRDefault="00040FA6" w:rsidP="00D83C7F">
            <w:pPr>
              <w:pStyle w:val="aa"/>
              <w:rPr>
                <w:rFonts w:ascii="Times New Roman" w:hAnsi="Times New Roman" w:cs="Times New Roman"/>
              </w:rPr>
            </w:pPr>
            <w:r w:rsidRPr="002F5804">
              <w:rPr>
                <w:rFonts w:ascii="Times New Roman" w:hAnsi="Times New Roman" w:cs="Times New Roman"/>
              </w:rPr>
              <w:t>202</w:t>
            </w:r>
            <w:r w:rsidR="00D83C7F">
              <w:rPr>
                <w:rFonts w:ascii="Times New Roman" w:hAnsi="Times New Roman" w:cs="Times New Roman"/>
              </w:rPr>
              <w:t>5</w:t>
            </w:r>
            <w:r w:rsidRPr="002F5804">
              <w:rPr>
                <w:rFonts w:ascii="Times New Roman" w:hAnsi="Times New Roman" w:cs="Times New Roman"/>
              </w:rPr>
              <w:t>-202</w:t>
            </w:r>
            <w:r w:rsidR="00D83C7F">
              <w:rPr>
                <w:rFonts w:ascii="Times New Roman" w:hAnsi="Times New Roman" w:cs="Times New Roman"/>
              </w:rPr>
              <w:t>9</w:t>
            </w:r>
            <w:r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27F98">
              <w:rPr>
                <w:rFonts w:ascii="Times New Roman" w:hAnsi="Times New Roman" w:cs="Times New Roman"/>
              </w:rPr>
              <w:t>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7F98">
              <w:rPr>
                <w:rFonts w:ascii="Times New Roman" w:hAnsi="Times New Roman" w:cs="Times New Roman"/>
              </w:rPr>
              <w:t>Ребрихинского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70EE3">
        <w:trPr>
          <w:trHeight w:val="262"/>
        </w:trPr>
        <w:tc>
          <w:tcPr>
            <w:tcW w:w="1134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Проведение р</w:t>
            </w:r>
            <w:r w:rsidRPr="002F5804">
              <w:rPr>
                <w:rFonts w:ascii="Times New Roman" w:hAnsi="Times New Roman" w:cs="Times New Roman"/>
              </w:rPr>
              <w:t>е</w:t>
            </w:r>
            <w:r w:rsidRPr="002F5804">
              <w:rPr>
                <w:rFonts w:ascii="Times New Roman" w:hAnsi="Times New Roman" w:cs="Times New Roman"/>
              </w:rPr>
              <w:t>монтных работ отопления в об</w:t>
            </w:r>
            <w:r w:rsidRPr="002F5804">
              <w:rPr>
                <w:rFonts w:ascii="Times New Roman" w:hAnsi="Times New Roman" w:cs="Times New Roman"/>
              </w:rPr>
              <w:t>ъ</w:t>
            </w:r>
            <w:r w:rsidRPr="002F5804">
              <w:rPr>
                <w:rFonts w:ascii="Times New Roman" w:hAnsi="Times New Roman" w:cs="Times New Roman"/>
              </w:rPr>
              <w:t>ектах, наход</w:t>
            </w:r>
            <w:r w:rsidRPr="002F5804">
              <w:rPr>
                <w:rFonts w:ascii="Times New Roman" w:hAnsi="Times New Roman" w:cs="Times New Roman"/>
              </w:rPr>
              <w:t>я</w:t>
            </w:r>
            <w:r w:rsidRPr="002F5804">
              <w:rPr>
                <w:rFonts w:ascii="Times New Roman" w:hAnsi="Times New Roman" w:cs="Times New Roman"/>
              </w:rPr>
              <w:t>щихся в муниц</w:t>
            </w:r>
            <w:r w:rsidRPr="002F5804">
              <w:rPr>
                <w:rFonts w:ascii="Times New Roman" w:hAnsi="Times New Roman" w:cs="Times New Roman"/>
              </w:rPr>
              <w:t>и</w:t>
            </w:r>
            <w:r w:rsidRPr="002F5804">
              <w:rPr>
                <w:rFonts w:ascii="Times New Roman" w:hAnsi="Times New Roman" w:cs="Times New Roman"/>
              </w:rPr>
              <w:t>пальной собс</w:t>
            </w:r>
            <w:r w:rsidRPr="002F5804">
              <w:rPr>
                <w:rFonts w:ascii="Times New Roman" w:hAnsi="Times New Roman" w:cs="Times New Roman"/>
              </w:rPr>
              <w:t>т</w:t>
            </w:r>
            <w:r w:rsidRPr="002F5804">
              <w:rPr>
                <w:rFonts w:ascii="Times New Roman" w:hAnsi="Times New Roman" w:cs="Times New Roman"/>
              </w:rPr>
              <w:t>венности админ</w:t>
            </w:r>
            <w:r w:rsidRPr="002F5804">
              <w:rPr>
                <w:rFonts w:ascii="Times New Roman" w:hAnsi="Times New Roman" w:cs="Times New Roman"/>
              </w:rPr>
              <w:t>и</w:t>
            </w:r>
            <w:r w:rsidRPr="002F5804">
              <w:rPr>
                <w:rFonts w:ascii="Times New Roman" w:hAnsi="Times New Roman" w:cs="Times New Roman"/>
              </w:rPr>
              <w:t>страции сельсов</w:t>
            </w:r>
            <w:r w:rsidRPr="002F5804">
              <w:rPr>
                <w:rFonts w:ascii="Times New Roman" w:hAnsi="Times New Roman" w:cs="Times New Roman"/>
              </w:rPr>
              <w:t>е</w:t>
            </w:r>
            <w:r w:rsidRPr="002F5804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850" w:type="dxa"/>
          </w:tcPr>
          <w:p w:rsidR="00040FA6" w:rsidRPr="002F5804" w:rsidRDefault="005B086E" w:rsidP="00D83C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83C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D83C7F">
              <w:rPr>
                <w:rFonts w:ascii="Times New Roman" w:hAnsi="Times New Roman" w:cs="Times New Roman"/>
              </w:rPr>
              <w:t>9</w:t>
            </w:r>
            <w:r w:rsidR="00040FA6" w:rsidRPr="002F580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27F98">
              <w:rPr>
                <w:rFonts w:ascii="Times New Roman" w:hAnsi="Times New Roman" w:cs="Times New Roman"/>
              </w:rPr>
              <w:t>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7F98">
              <w:rPr>
                <w:rFonts w:ascii="Times New Roman" w:hAnsi="Times New Roman" w:cs="Times New Roman"/>
              </w:rPr>
              <w:t>Ребрихинского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657B64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657B64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70EE3">
        <w:trPr>
          <w:trHeight w:val="245"/>
        </w:trPr>
        <w:tc>
          <w:tcPr>
            <w:tcW w:w="1134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Установка совр</w:t>
            </w:r>
            <w:r w:rsidRPr="002F5804">
              <w:rPr>
                <w:rFonts w:ascii="Times New Roman" w:hAnsi="Times New Roman" w:cs="Times New Roman"/>
              </w:rPr>
              <w:t>е</w:t>
            </w:r>
            <w:r w:rsidRPr="002F5804">
              <w:rPr>
                <w:rFonts w:ascii="Times New Roman" w:hAnsi="Times New Roman" w:cs="Times New Roman"/>
              </w:rPr>
              <w:t>менных приборов учета электрич</w:t>
            </w:r>
            <w:r w:rsidRPr="002F5804">
              <w:rPr>
                <w:rFonts w:ascii="Times New Roman" w:hAnsi="Times New Roman" w:cs="Times New Roman"/>
              </w:rPr>
              <w:t>е</w:t>
            </w:r>
            <w:r w:rsidRPr="002F5804">
              <w:rPr>
                <w:rFonts w:ascii="Times New Roman" w:hAnsi="Times New Roman" w:cs="Times New Roman"/>
              </w:rPr>
              <w:t>ской энергии, п</w:t>
            </w:r>
            <w:r w:rsidRPr="002F5804">
              <w:rPr>
                <w:rFonts w:ascii="Times New Roman" w:hAnsi="Times New Roman" w:cs="Times New Roman"/>
              </w:rPr>
              <w:t>о</w:t>
            </w:r>
            <w:r w:rsidRPr="002F5804">
              <w:rPr>
                <w:rFonts w:ascii="Times New Roman" w:hAnsi="Times New Roman" w:cs="Times New Roman"/>
              </w:rPr>
              <w:t>верка, замена в</w:t>
            </w:r>
            <w:r w:rsidRPr="002F5804">
              <w:rPr>
                <w:rFonts w:ascii="Times New Roman" w:hAnsi="Times New Roman" w:cs="Times New Roman"/>
              </w:rPr>
              <w:t>ы</w:t>
            </w:r>
            <w:r w:rsidRPr="002F5804">
              <w:rPr>
                <w:rFonts w:ascii="Times New Roman" w:hAnsi="Times New Roman" w:cs="Times New Roman"/>
              </w:rPr>
              <w:t>шедших из строя приборов</w:t>
            </w:r>
          </w:p>
        </w:tc>
        <w:tc>
          <w:tcPr>
            <w:tcW w:w="850" w:type="dxa"/>
          </w:tcPr>
          <w:p w:rsidR="00040FA6" w:rsidRPr="002F5804" w:rsidRDefault="005B086E" w:rsidP="00D83C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83C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D83C7F">
              <w:rPr>
                <w:rFonts w:ascii="Times New Roman" w:hAnsi="Times New Roman" w:cs="Times New Roman"/>
              </w:rPr>
              <w:t>9</w:t>
            </w:r>
            <w:r w:rsidR="00040FA6"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27F98">
              <w:rPr>
                <w:rFonts w:ascii="Times New Roman" w:hAnsi="Times New Roman" w:cs="Times New Roman"/>
              </w:rPr>
              <w:t>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7F98">
              <w:rPr>
                <w:rFonts w:ascii="Times New Roman" w:hAnsi="Times New Roman" w:cs="Times New Roman"/>
              </w:rPr>
              <w:t>Ребрихинского</w:t>
            </w:r>
            <w:proofErr w:type="spellEnd"/>
            <w:r w:rsidRPr="00627F98">
              <w:rPr>
                <w:rFonts w:ascii="Times New Roman" w:hAnsi="Times New Roman" w:cs="Times New Roman"/>
              </w:rPr>
              <w:t xml:space="preserve">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657B64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C0380D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040FA6" w:rsidRPr="005716ED" w:rsidRDefault="00657B64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</w:tbl>
    <w:p w:rsidR="00040FA6" w:rsidRDefault="00040FA6" w:rsidP="00040FA6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182E" w:rsidRDefault="0020182E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182E" w:rsidRDefault="0020182E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0380D" w:rsidRDefault="00C0380D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182E" w:rsidRDefault="0020182E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F165A" w:rsidRDefault="006F165A" w:rsidP="00040FA6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165A" w:rsidRDefault="006F165A" w:rsidP="00040FA6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40FA6" w:rsidRPr="00040FA6" w:rsidRDefault="00040FA6" w:rsidP="00B74A64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040FA6">
        <w:rPr>
          <w:rFonts w:ascii="Times New Roman" w:hAnsi="Times New Roman"/>
          <w:sz w:val="28"/>
          <w:szCs w:val="28"/>
        </w:rPr>
        <w:t>Таблица 2</w:t>
      </w: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40AD" w:rsidRDefault="006B0954" w:rsidP="007A1C8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380D">
        <w:rPr>
          <w:rFonts w:ascii="Times New Roman" w:hAnsi="Times New Roman"/>
          <w:b/>
          <w:sz w:val="28"/>
          <w:szCs w:val="28"/>
        </w:rPr>
        <w:t>СВЕДЕНИЯ</w:t>
      </w:r>
      <w:r w:rsidR="00BF640D" w:rsidRPr="00C0380D">
        <w:rPr>
          <w:rFonts w:ascii="Times New Roman" w:hAnsi="Times New Roman"/>
          <w:b/>
          <w:sz w:val="28"/>
          <w:szCs w:val="28"/>
        </w:rPr>
        <w:br/>
        <w:t xml:space="preserve">о показателях (индикаторах) </w:t>
      </w:r>
      <w:r w:rsidR="005716ED" w:rsidRPr="00C0380D">
        <w:rPr>
          <w:rFonts w:ascii="Times New Roman" w:hAnsi="Times New Roman"/>
          <w:b/>
          <w:sz w:val="28"/>
          <w:szCs w:val="28"/>
        </w:rPr>
        <w:t>муниципальной</w:t>
      </w:r>
      <w:r w:rsidR="00A27912" w:rsidRPr="00C0380D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6B3D60" w:rsidRPr="00C0380D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</w:t>
      </w:r>
      <w:r w:rsidR="00DA2A5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3D60" w:rsidRPr="00C0380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en-US"/>
        </w:rPr>
        <w:t>эффективности</w:t>
      </w:r>
      <w:r w:rsidR="006B3D60" w:rsidRPr="00C0380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A2DD5" w:rsidRPr="00C0380D">
        <w:rPr>
          <w:rFonts w:ascii="Times New Roman" w:hAnsi="Times New Roman"/>
          <w:b/>
          <w:sz w:val="28"/>
          <w:szCs w:val="28"/>
        </w:rPr>
        <w:t>и их значениях</w:t>
      </w:r>
    </w:p>
    <w:p w:rsidR="00B74A64" w:rsidRPr="00C0380D" w:rsidRDefault="00B74A64" w:rsidP="007A1C8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175" w:type="dxa"/>
        <w:tblInd w:w="108" w:type="dxa"/>
        <w:tblLayout w:type="fixed"/>
        <w:tblLook w:val="04A0"/>
      </w:tblPr>
      <w:tblGrid>
        <w:gridCol w:w="426"/>
        <w:gridCol w:w="4394"/>
        <w:gridCol w:w="1417"/>
        <w:gridCol w:w="1276"/>
        <w:gridCol w:w="1134"/>
        <w:gridCol w:w="1134"/>
        <w:gridCol w:w="1276"/>
        <w:gridCol w:w="1417"/>
        <w:gridCol w:w="1701"/>
      </w:tblGrid>
      <w:tr w:rsidR="00556018" w:rsidRPr="00C0380D" w:rsidTr="00B74A64">
        <w:trPr>
          <w:trHeight w:val="283"/>
        </w:trPr>
        <w:tc>
          <w:tcPr>
            <w:tcW w:w="426" w:type="dxa"/>
            <w:vMerge w:val="restart"/>
            <w:vAlign w:val="center"/>
          </w:tcPr>
          <w:p w:rsidR="00556018" w:rsidRPr="00C0380D" w:rsidRDefault="00556018" w:rsidP="00713C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6018" w:rsidRPr="00C0380D" w:rsidRDefault="00556018" w:rsidP="00713CF4">
            <w:pPr>
              <w:pStyle w:val="aa"/>
              <w:ind w:lef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556018" w:rsidRPr="00C0380D" w:rsidRDefault="00556018" w:rsidP="00713C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vAlign w:val="center"/>
          </w:tcPr>
          <w:p w:rsidR="00556018" w:rsidRPr="00C0380D" w:rsidRDefault="00556018" w:rsidP="00DA2A5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DA2A5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7938" w:type="dxa"/>
            <w:gridSpan w:val="6"/>
            <w:vAlign w:val="center"/>
          </w:tcPr>
          <w:p w:rsidR="00556018" w:rsidRPr="00C0380D" w:rsidRDefault="00556018" w:rsidP="00713CF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A5144C" w:rsidRPr="00C0380D" w:rsidTr="00B74A64">
        <w:trPr>
          <w:trHeight w:val="283"/>
        </w:trPr>
        <w:tc>
          <w:tcPr>
            <w:tcW w:w="426" w:type="dxa"/>
            <w:vMerge/>
            <w:vAlign w:val="center"/>
          </w:tcPr>
          <w:p w:rsidR="00A5144C" w:rsidRPr="00C0380D" w:rsidRDefault="00A5144C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5144C" w:rsidRPr="00C0380D" w:rsidRDefault="00A5144C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5144C" w:rsidRPr="00C0380D" w:rsidRDefault="00A5144C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5144C" w:rsidRPr="00C0380D" w:rsidRDefault="00A5144C" w:rsidP="00A5144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C03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факт)</w:t>
            </w:r>
          </w:p>
        </w:tc>
        <w:tc>
          <w:tcPr>
            <w:tcW w:w="6662" w:type="dxa"/>
            <w:gridSpan w:val="5"/>
            <w:vAlign w:val="center"/>
          </w:tcPr>
          <w:p w:rsidR="00A5144C" w:rsidRPr="00C0380D" w:rsidRDefault="00A5144C" w:rsidP="00713C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A5144C" w:rsidRPr="00C0380D" w:rsidTr="00B74A64">
        <w:trPr>
          <w:trHeight w:val="283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A5144C" w:rsidRPr="00C0380D" w:rsidRDefault="00A5144C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nil"/>
            </w:tcBorders>
            <w:vAlign w:val="center"/>
          </w:tcPr>
          <w:p w:rsidR="00A5144C" w:rsidRPr="00C0380D" w:rsidRDefault="00A5144C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A5144C" w:rsidRPr="00C0380D" w:rsidRDefault="00A5144C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A5144C" w:rsidRPr="00C0380D" w:rsidRDefault="00A5144C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5144C" w:rsidRPr="00C0380D" w:rsidRDefault="00A5144C" w:rsidP="00A5144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5144C" w:rsidRPr="00C0380D" w:rsidRDefault="00A5144C" w:rsidP="00A5144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5144C" w:rsidRPr="00C0380D" w:rsidRDefault="00A5144C" w:rsidP="00A5144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5144C" w:rsidRPr="00C0380D" w:rsidRDefault="00A5144C" w:rsidP="00A5144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A5144C" w:rsidRPr="00C0380D" w:rsidRDefault="00A5144C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</w:tr>
    </w:tbl>
    <w:p w:rsidR="00556018" w:rsidRPr="00C0380D" w:rsidRDefault="00556018" w:rsidP="00556018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p w:rsidR="00556018" w:rsidRPr="00C0380D" w:rsidRDefault="00556018" w:rsidP="00556018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175" w:type="dxa"/>
        <w:tblInd w:w="108" w:type="dxa"/>
        <w:tblLayout w:type="fixed"/>
        <w:tblLook w:val="04A0"/>
      </w:tblPr>
      <w:tblGrid>
        <w:gridCol w:w="426"/>
        <w:gridCol w:w="4394"/>
        <w:gridCol w:w="1417"/>
        <w:gridCol w:w="1276"/>
        <w:gridCol w:w="1134"/>
        <w:gridCol w:w="1134"/>
        <w:gridCol w:w="1276"/>
        <w:gridCol w:w="1417"/>
        <w:gridCol w:w="1701"/>
      </w:tblGrid>
      <w:tr w:rsidR="00A5144C" w:rsidRPr="00C0380D" w:rsidTr="00B74A64">
        <w:trPr>
          <w:tblHeader/>
        </w:trPr>
        <w:tc>
          <w:tcPr>
            <w:tcW w:w="426" w:type="dxa"/>
          </w:tcPr>
          <w:p w:rsidR="00A5144C" w:rsidRPr="00C0380D" w:rsidRDefault="00A5144C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5144C" w:rsidRPr="00C0380D" w:rsidRDefault="00A5144C" w:rsidP="00A5144C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5144C" w:rsidRPr="00C0380D" w:rsidRDefault="00A5144C" w:rsidP="008909B4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29B7" w:rsidRPr="00C0380D" w:rsidTr="00B74A64">
        <w:trPr>
          <w:trHeight w:val="470"/>
          <w:tblHeader/>
        </w:trPr>
        <w:tc>
          <w:tcPr>
            <w:tcW w:w="14175" w:type="dxa"/>
            <w:gridSpan w:val="9"/>
          </w:tcPr>
          <w:p w:rsidR="006B29B7" w:rsidRPr="00C0380D" w:rsidRDefault="006B29B7" w:rsidP="006B29B7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A5144C" w:rsidRPr="00C0380D" w:rsidTr="00B74A64">
        <w:trPr>
          <w:tblHeader/>
        </w:trPr>
        <w:tc>
          <w:tcPr>
            <w:tcW w:w="426" w:type="dxa"/>
          </w:tcPr>
          <w:p w:rsidR="00A5144C" w:rsidRPr="00C0380D" w:rsidRDefault="00A5144C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A5144C" w:rsidRPr="00C0380D" w:rsidRDefault="00A5144C" w:rsidP="009E44E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C0380D">
              <w:rPr>
                <w:rFonts w:ascii="Times New Roman" w:hAnsi="Times New Roman" w:cs="Times New Roman"/>
              </w:rPr>
              <w:t>Доля объема холодной воды, расчеты за которую осуществляется с использов</w:t>
            </w:r>
            <w:r w:rsidRPr="00C0380D">
              <w:rPr>
                <w:rFonts w:ascii="Times New Roman" w:hAnsi="Times New Roman" w:cs="Times New Roman"/>
              </w:rPr>
              <w:t>а</w:t>
            </w:r>
            <w:r w:rsidRPr="00C0380D">
              <w:rPr>
                <w:rFonts w:ascii="Times New Roman" w:hAnsi="Times New Roman" w:cs="Times New Roman"/>
              </w:rPr>
              <w:t>нием приборов учета, в общем объеме воды,</w:t>
            </w:r>
            <w:r w:rsidRPr="00C0380D">
              <w:t xml:space="preserve"> </w:t>
            </w:r>
            <w:r w:rsidRPr="00C0380D">
              <w:rPr>
                <w:rFonts w:ascii="Times New Roman" w:hAnsi="Times New Roman" w:cs="Times New Roman"/>
              </w:rPr>
              <w:t>потребляемой (используемой) а</w:t>
            </w:r>
            <w:r w:rsidRPr="00C0380D">
              <w:rPr>
                <w:rFonts w:ascii="Times New Roman" w:hAnsi="Times New Roman" w:cs="Times New Roman"/>
              </w:rPr>
              <w:t>д</w:t>
            </w:r>
            <w:r w:rsidRPr="00C0380D">
              <w:rPr>
                <w:rFonts w:ascii="Times New Roman" w:hAnsi="Times New Roman" w:cs="Times New Roman"/>
              </w:rPr>
              <w:t>министрацией сельсовета</w:t>
            </w:r>
          </w:p>
        </w:tc>
        <w:tc>
          <w:tcPr>
            <w:tcW w:w="1417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144C" w:rsidRPr="00C0380D" w:rsidRDefault="00A5144C" w:rsidP="00657B6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5144C" w:rsidRPr="00C0380D" w:rsidRDefault="00A5144C" w:rsidP="00657B64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144C" w:rsidRPr="00C0380D" w:rsidTr="00B74A64">
        <w:trPr>
          <w:tblHeader/>
        </w:trPr>
        <w:tc>
          <w:tcPr>
            <w:tcW w:w="426" w:type="dxa"/>
          </w:tcPr>
          <w:p w:rsidR="00A5144C" w:rsidRPr="00C0380D" w:rsidRDefault="00A5144C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A5144C" w:rsidRPr="00C0380D" w:rsidRDefault="00A5144C" w:rsidP="009E44E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C0380D">
              <w:rPr>
                <w:rFonts w:ascii="Times New Roman" w:hAnsi="Times New Roman" w:cs="Times New Roman"/>
              </w:rPr>
              <w:t>Доли объема электрической энергии, расчеты за которую осуществляются с использованием приборов учета, в о</w:t>
            </w:r>
            <w:r w:rsidRPr="00C0380D">
              <w:rPr>
                <w:rFonts w:ascii="Times New Roman" w:hAnsi="Times New Roman" w:cs="Times New Roman"/>
              </w:rPr>
              <w:t>б</w:t>
            </w:r>
            <w:r w:rsidRPr="00C0380D">
              <w:rPr>
                <w:rFonts w:ascii="Times New Roman" w:hAnsi="Times New Roman" w:cs="Times New Roman"/>
              </w:rPr>
              <w:t>щем объеме электрической энергии, п</w:t>
            </w:r>
            <w:r w:rsidRPr="00C0380D">
              <w:rPr>
                <w:rFonts w:ascii="Times New Roman" w:hAnsi="Times New Roman" w:cs="Times New Roman"/>
              </w:rPr>
              <w:t>о</w:t>
            </w:r>
            <w:r w:rsidRPr="00C0380D">
              <w:rPr>
                <w:rFonts w:ascii="Times New Roman" w:hAnsi="Times New Roman" w:cs="Times New Roman"/>
              </w:rPr>
              <w:t>требляемой (используемой) админис</w:t>
            </w:r>
            <w:r w:rsidRPr="00C0380D">
              <w:rPr>
                <w:rFonts w:ascii="Times New Roman" w:hAnsi="Times New Roman" w:cs="Times New Roman"/>
              </w:rPr>
              <w:t>т</w:t>
            </w:r>
            <w:r w:rsidRPr="00C0380D">
              <w:rPr>
                <w:rFonts w:ascii="Times New Roman" w:hAnsi="Times New Roman" w:cs="Times New Roman"/>
              </w:rPr>
              <w:t>рацией сельсовета и объектов, наход</w:t>
            </w:r>
            <w:r w:rsidRPr="00C0380D">
              <w:rPr>
                <w:rFonts w:ascii="Times New Roman" w:hAnsi="Times New Roman" w:cs="Times New Roman"/>
              </w:rPr>
              <w:t>я</w:t>
            </w:r>
            <w:r w:rsidRPr="00C0380D">
              <w:rPr>
                <w:rFonts w:ascii="Times New Roman" w:hAnsi="Times New Roman" w:cs="Times New Roman"/>
              </w:rPr>
              <w:t>щихся в муниципальной собственности.</w:t>
            </w:r>
          </w:p>
        </w:tc>
        <w:tc>
          <w:tcPr>
            <w:tcW w:w="1417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5144C" w:rsidRPr="00C0380D" w:rsidRDefault="00A5144C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144C" w:rsidRPr="00C0380D" w:rsidRDefault="00A5144C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144C" w:rsidRPr="00C0380D" w:rsidRDefault="00A5144C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5144C" w:rsidRPr="00C0380D" w:rsidRDefault="00A5144C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144C" w:rsidRPr="00C0380D" w:rsidRDefault="00A5144C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5144C" w:rsidRPr="00C0380D" w:rsidRDefault="00A5144C" w:rsidP="00B204DB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144C" w:rsidRPr="00C0380D" w:rsidTr="00B74A64">
        <w:trPr>
          <w:trHeight w:val="345"/>
          <w:tblHeader/>
        </w:trPr>
        <w:tc>
          <w:tcPr>
            <w:tcW w:w="14175" w:type="dxa"/>
            <w:gridSpan w:val="9"/>
          </w:tcPr>
          <w:p w:rsidR="00A5144C" w:rsidRPr="00C0380D" w:rsidRDefault="00A5144C" w:rsidP="008909B4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  <w:p w:rsidR="00A5144C" w:rsidRDefault="00A5144C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A5144C" w:rsidRPr="00C0380D" w:rsidRDefault="00A5144C" w:rsidP="00E7336B">
            <w:pPr>
              <w:ind w:firstLine="0"/>
            </w:pPr>
          </w:p>
        </w:tc>
      </w:tr>
      <w:tr w:rsidR="00A5144C" w:rsidRPr="00C0380D" w:rsidTr="00B74A64">
        <w:tc>
          <w:tcPr>
            <w:tcW w:w="426" w:type="dxa"/>
          </w:tcPr>
          <w:p w:rsidR="00A5144C" w:rsidRPr="00C0380D" w:rsidRDefault="00A5144C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A5144C" w:rsidRPr="00C0380D" w:rsidRDefault="00A5144C" w:rsidP="008909B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</w:rPr>
              <w:t>Удельный расход электрической эне</w:t>
            </w:r>
            <w:r w:rsidRPr="00C0380D">
              <w:rPr>
                <w:rFonts w:ascii="Times New Roman" w:hAnsi="Times New Roman" w:cs="Times New Roman"/>
              </w:rPr>
              <w:t>р</w:t>
            </w:r>
            <w:r w:rsidRPr="00C0380D">
              <w:rPr>
                <w:rFonts w:ascii="Times New Roman" w:hAnsi="Times New Roman" w:cs="Times New Roman"/>
              </w:rPr>
              <w:t>гии на снабжение муниципального у</w:t>
            </w:r>
            <w:r w:rsidRPr="00C0380D">
              <w:rPr>
                <w:rFonts w:ascii="Times New Roman" w:hAnsi="Times New Roman" w:cs="Times New Roman"/>
              </w:rPr>
              <w:t>ч</w:t>
            </w:r>
            <w:r w:rsidRPr="00C0380D">
              <w:rPr>
                <w:rFonts w:ascii="Times New Roman" w:hAnsi="Times New Roman" w:cs="Times New Roman"/>
              </w:rPr>
              <w:t>реждения (в расчете на 1 кв</w:t>
            </w:r>
            <w:proofErr w:type="gramStart"/>
            <w:r w:rsidRPr="00C0380D">
              <w:rPr>
                <w:rFonts w:ascii="Times New Roman" w:hAnsi="Times New Roman" w:cs="Times New Roman"/>
              </w:rPr>
              <w:t>.м</w:t>
            </w:r>
            <w:proofErr w:type="gramEnd"/>
            <w:r w:rsidRPr="00C0380D">
              <w:rPr>
                <w:rFonts w:ascii="Times New Roman" w:hAnsi="Times New Roman" w:cs="Times New Roman"/>
              </w:rPr>
              <w:t>етр общей площади)</w:t>
            </w:r>
          </w:p>
        </w:tc>
        <w:tc>
          <w:tcPr>
            <w:tcW w:w="1417" w:type="dxa"/>
          </w:tcPr>
          <w:p w:rsidR="00A5144C" w:rsidRPr="00C0380D" w:rsidRDefault="00A5144C" w:rsidP="00B8290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Втч/кв</w:t>
            </w:r>
            <w:proofErr w:type="gramEnd"/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276" w:type="dxa"/>
          </w:tcPr>
          <w:p w:rsidR="00A5144C" w:rsidRPr="00C0380D" w:rsidRDefault="00A5144C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134" w:type="dxa"/>
          </w:tcPr>
          <w:p w:rsidR="00A5144C" w:rsidRPr="00C0380D" w:rsidRDefault="00A5144C" w:rsidP="007A1C8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B74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5144C" w:rsidRPr="00C0380D" w:rsidRDefault="00A5144C" w:rsidP="007A1C8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  <w:r w:rsidR="00B74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5144C" w:rsidRPr="00C0380D" w:rsidRDefault="00A5144C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74A6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A5144C" w:rsidRPr="00C0380D" w:rsidRDefault="00A5144C" w:rsidP="00C0380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74A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A5144C" w:rsidRPr="00C0380D" w:rsidRDefault="00B74A64" w:rsidP="00B204DB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A5144C" w:rsidRPr="00C038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144C" w:rsidRPr="00C0380D" w:rsidTr="00B74A64">
        <w:tc>
          <w:tcPr>
            <w:tcW w:w="426" w:type="dxa"/>
          </w:tcPr>
          <w:p w:rsidR="00A5144C" w:rsidRPr="00C0380D" w:rsidRDefault="00A5144C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A5144C" w:rsidRPr="00C0380D" w:rsidRDefault="00A5144C" w:rsidP="00D3667A">
            <w:pPr>
              <w:ind w:firstLine="33"/>
              <w:rPr>
                <w:rFonts w:ascii="Times New Roman" w:hAnsi="Times New Roman" w:cs="Times New Roman"/>
              </w:rPr>
            </w:pPr>
            <w:r w:rsidRPr="00C0380D">
              <w:rPr>
                <w:rFonts w:ascii="Times New Roman" w:hAnsi="Times New Roman" w:cs="Times New Roman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1417" w:type="dxa"/>
            <w:vAlign w:val="center"/>
          </w:tcPr>
          <w:p w:rsidR="00A5144C" w:rsidRPr="00C0380D" w:rsidRDefault="00A5144C" w:rsidP="00D366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380D">
              <w:rPr>
                <w:rFonts w:ascii="Times New Roman" w:hAnsi="Times New Roman" w:cs="Times New Roman"/>
              </w:rPr>
              <w:t>куб.м./ чел.</w:t>
            </w:r>
          </w:p>
        </w:tc>
        <w:tc>
          <w:tcPr>
            <w:tcW w:w="1276" w:type="dxa"/>
          </w:tcPr>
          <w:p w:rsidR="00A5144C" w:rsidRPr="00C0380D" w:rsidRDefault="00A5144C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34" w:type="dxa"/>
          </w:tcPr>
          <w:p w:rsidR="00A5144C" w:rsidRPr="00C0380D" w:rsidRDefault="00A5144C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5144C" w:rsidRPr="00C0380D" w:rsidRDefault="00A5144C" w:rsidP="00C0380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276" w:type="dxa"/>
          </w:tcPr>
          <w:p w:rsidR="00A5144C" w:rsidRPr="00C0380D" w:rsidRDefault="00A5144C" w:rsidP="00C0380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417" w:type="dxa"/>
          </w:tcPr>
          <w:p w:rsidR="00A5144C" w:rsidRPr="00C0380D" w:rsidRDefault="00A5144C" w:rsidP="00C0380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701" w:type="dxa"/>
            <w:shd w:val="clear" w:color="auto" w:fill="auto"/>
          </w:tcPr>
          <w:p w:rsidR="00A5144C" w:rsidRPr="00C0380D" w:rsidRDefault="00A5144C" w:rsidP="001D0269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</w:tbl>
    <w:p w:rsidR="00BF640D" w:rsidRPr="00C0380D" w:rsidRDefault="00BF640D" w:rsidP="00E915A7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00F88" w:rsidRDefault="00D00F88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A1C80" w:rsidRDefault="007A1C80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C0380D" w:rsidRDefault="00C0380D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7336B" w:rsidRPr="00F6315C" w:rsidRDefault="00E7336B" w:rsidP="00E7336B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6315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3</w:t>
      </w:r>
    </w:p>
    <w:p w:rsidR="00E7336B" w:rsidRDefault="00E7336B" w:rsidP="00E733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336B" w:rsidRPr="00F6315C" w:rsidRDefault="00E7336B" w:rsidP="00E733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336B" w:rsidRPr="00F6315C" w:rsidRDefault="00E7336B" w:rsidP="00E7336B">
      <w:pPr>
        <w:pStyle w:val="1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ОБЪЕМ</w:t>
      </w:r>
      <w:r w:rsidRPr="00F6315C">
        <w:rPr>
          <w:rFonts w:ascii="Times New Roman" w:hAnsi="Times New Roman"/>
          <w:b w:val="0"/>
          <w:sz w:val="28"/>
          <w:szCs w:val="28"/>
        </w:rPr>
        <w:br/>
        <w:t xml:space="preserve">финансовых ресурсов, необходимых для реализации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муниципальной программы </w:t>
      </w:r>
      <w:r w:rsidRPr="006B3D60">
        <w:rPr>
          <w:rFonts w:ascii="Times New Roman" w:hAnsi="Times New Roman"/>
          <w:b w:val="0"/>
          <w:sz w:val="28"/>
          <w:szCs w:val="28"/>
        </w:rPr>
        <w:t>Энергосбережение и повышение эне</w:t>
      </w:r>
      <w:r w:rsidRPr="006B3D60">
        <w:rPr>
          <w:rFonts w:ascii="Times New Roman" w:hAnsi="Times New Roman"/>
          <w:b w:val="0"/>
          <w:sz w:val="28"/>
          <w:szCs w:val="28"/>
        </w:rPr>
        <w:t>р</w:t>
      </w:r>
      <w:r w:rsidRPr="006B3D60">
        <w:rPr>
          <w:rFonts w:ascii="Times New Roman" w:hAnsi="Times New Roman"/>
          <w:b w:val="0"/>
          <w:sz w:val="28"/>
          <w:szCs w:val="28"/>
        </w:rPr>
        <w:t xml:space="preserve">гетической </w:t>
      </w:r>
      <w:r w:rsidRPr="006B3D60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эффективности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606"/>
        <w:gridCol w:w="1607"/>
        <w:gridCol w:w="1606"/>
        <w:gridCol w:w="1607"/>
        <w:gridCol w:w="1606"/>
        <w:gridCol w:w="1607"/>
      </w:tblGrid>
      <w:tr w:rsidR="00E7336B" w:rsidRPr="005716ED" w:rsidTr="003A0924"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6B" w:rsidRPr="005716ED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5716ED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Сумма расходо</w:t>
            </w:r>
            <w:proofErr w:type="gramStart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тыс. рублей)</w:t>
            </w:r>
          </w:p>
        </w:tc>
      </w:tr>
      <w:tr w:rsidR="00E7336B" w:rsidRPr="005716ED" w:rsidTr="003A0924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6B" w:rsidRPr="005716ED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5716ED" w:rsidRDefault="00E7336B" w:rsidP="00E7336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5716ED" w:rsidRDefault="00E7336B" w:rsidP="00E7336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5716ED" w:rsidRDefault="00E7336B" w:rsidP="00E7336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5716ED" w:rsidRDefault="00E7336B" w:rsidP="00E7336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5716ED" w:rsidRDefault="00E7336B" w:rsidP="00E7336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5716ED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36B" w:rsidRPr="00040FA6" w:rsidRDefault="00E7336B" w:rsidP="003A0924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336B" w:rsidRPr="005716ED" w:rsidTr="003A0924">
        <w:trPr>
          <w:trHeight w:val="23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7336B" w:rsidRPr="00040FA6" w:rsidRDefault="00E7336B" w:rsidP="003A092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336B" w:rsidRPr="005716ED" w:rsidTr="003A09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B" w:rsidRPr="005716ED" w:rsidRDefault="00E7336B" w:rsidP="003A092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6B" w:rsidRPr="00040FA6" w:rsidRDefault="00E7336B" w:rsidP="003A092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36B" w:rsidRPr="00040FA6" w:rsidRDefault="00E7336B" w:rsidP="003A0924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7336B" w:rsidRPr="00F6315C" w:rsidRDefault="00E7336B" w:rsidP="00E7336B">
      <w:pPr>
        <w:tabs>
          <w:tab w:val="left" w:pos="7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0182E" w:rsidRDefault="0020182E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sectPr w:rsidR="0020182E" w:rsidSect="00627F98">
      <w:pgSz w:w="16837" w:h="11905" w:orient="landscape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BF" w:rsidRDefault="006E15BF" w:rsidP="00C96CF4">
      <w:r>
        <w:separator/>
      </w:r>
    </w:p>
  </w:endnote>
  <w:endnote w:type="continuationSeparator" w:id="0">
    <w:p w:rsidR="006E15BF" w:rsidRDefault="006E15BF" w:rsidP="00C9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BF" w:rsidRDefault="006E15BF" w:rsidP="00C96CF4">
      <w:r>
        <w:separator/>
      </w:r>
    </w:p>
  </w:footnote>
  <w:footnote w:type="continuationSeparator" w:id="0">
    <w:p w:rsidR="006E15BF" w:rsidRDefault="006E15BF" w:rsidP="00C96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1FE"/>
    <w:multiLevelType w:val="hybridMultilevel"/>
    <w:tmpl w:val="07780436"/>
    <w:lvl w:ilvl="0" w:tplc="C5EEEEC0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B409B"/>
    <w:multiLevelType w:val="hybridMultilevel"/>
    <w:tmpl w:val="DC6CADCE"/>
    <w:lvl w:ilvl="0" w:tplc="CEB44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5D15"/>
    <w:multiLevelType w:val="hybridMultilevel"/>
    <w:tmpl w:val="F712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387B"/>
    <w:multiLevelType w:val="hybridMultilevel"/>
    <w:tmpl w:val="705E3D80"/>
    <w:lvl w:ilvl="0" w:tplc="371EE7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FA1128"/>
    <w:multiLevelType w:val="hybridMultilevel"/>
    <w:tmpl w:val="27C8A6E6"/>
    <w:lvl w:ilvl="0" w:tplc="7C961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B0ECA"/>
    <w:multiLevelType w:val="hybridMultilevel"/>
    <w:tmpl w:val="EA2EA0C6"/>
    <w:lvl w:ilvl="0" w:tplc="71903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230C"/>
    <w:rsid w:val="0000434F"/>
    <w:rsid w:val="00006D56"/>
    <w:rsid w:val="000073F7"/>
    <w:rsid w:val="000125D3"/>
    <w:rsid w:val="00030DB3"/>
    <w:rsid w:val="0003324D"/>
    <w:rsid w:val="00040FA6"/>
    <w:rsid w:val="0004341F"/>
    <w:rsid w:val="00052CD5"/>
    <w:rsid w:val="0005346A"/>
    <w:rsid w:val="00053BCB"/>
    <w:rsid w:val="00056917"/>
    <w:rsid w:val="00074957"/>
    <w:rsid w:val="00077D65"/>
    <w:rsid w:val="00081390"/>
    <w:rsid w:val="00083952"/>
    <w:rsid w:val="00087494"/>
    <w:rsid w:val="00092AD1"/>
    <w:rsid w:val="00095054"/>
    <w:rsid w:val="00095B07"/>
    <w:rsid w:val="00095B7B"/>
    <w:rsid w:val="00097DB9"/>
    <w:rsid w:val="000A2B13"/>
    <w:rsid w:val="000B4496"/>
    <w:rsid w:val="000B4A1B"/>
    <w:rsid w:val="000B6379"/>
    <w:rsid w:val="000B7824"/>
    <w:rsid w:val="000C0021"/>
    <w:rsid w:val="000C0E47"/>
    <w:rsid w:val="000C1D94"/>
    <w:rsid w:val="000D1F7E"/>
    <w:rsid w:val="000D225A"/>
    <w:rsid w:val="000D2B32"/>
    <w:rsid w:val="000E4C9C"/>
    <w:rsid w:val="000E7AF1"/>
    <w:rsid w:val="000F15E7"/>
    <w:rsid w:val="00104B58"/>
    <w:rsid w:val="001068F6"/>
    <w:rsid w:val="001147B1"/>
    <w:rsid w:val="00116306"/>
    <w:rsid w:val="00116423"/>
    <w:rsid w:val="001167AF"/>
    <w:rsid w:val="001167E1"/>
    <w:rsid w:val="00116CBE"/>
    <w:rsid w:val="00117CD9"/>
    <w:rsid w:val="001219B4"/>
    <w:rsid w:val="00124BEC"/>
    <w:rsid w:val="00125C02"/>
    <w:rsid w:val="001275E3"/>
    <w:rsid w:val="00127F01"/>
    <w:rsid w:val="001315F6"/>
    <w:rsid w:val="0013526B"/>
    <w:rsid w:val="001479EE"/>
    <w:rsid w:val="00152EE3"/>
    <w:rsid w:val="00165C40"/>
    <w:rsid w:val="001665F0"/>
    <w:rsid w:val="001703DD"/>
    <w:rsid w:val="001723B3"/>
    <w:rsid w:val="00181CAC"/>
    <w:rsid w:val="00191DB4"/>
    <w:rsid w:val="001950ED"/>
    <w:rsid w:val="001953E3"/>
    <w:rsid w:val="001977CB"/>
    <w:rsid w:val="001A3D9D"/>
    <w:rsid w:val="001A5688"/>
    <w:rsid w:val="001A5CA2"/>
    <w:rsid w:val="001A71D4"/>
    <w:rsid w:val="001B728B"/>
    <w:rsid w:val="001C0708"/>
    <w:rsid w:val="001C278C"/>
    <w:rsid w:val="001C30A7"/>
    <w:rsid w:val="001C4454"/>
    <w:rsid w:val="001C73A8"/>
    <w:rsid w:val="001C7967"/>
    <w:rsid w:val="001D0269"/>
    <w:rsid w:val="001D23AE"/>
    <w:rsid w:val="001D464C"/>
    <w:rsid w:val="001D6F52"/>
    <w:rsid w:val="001E3FB2"/>
    <w:rsid w:val="001E4BD4"/>
    <w:rsid w:val="001E74E9"/>
    <w:rsid w:val="001F3004"/>
    <w:rsid w:val="001F3640"/>
    <w:rsid w:val="0020182E"/>
    <w:rsid w:val="00205097"/>
    <w:rsid w:val="00212463"/>
    <w:rsid w:val="002205BC"/>
    <w:rsid w:val="00225752"/>
    <w:rsid w:val="0022617A"/>
    <w:rsid w:val="00227FDC"/>
    <w:rsid w:val="00231E5A"/>
    <w:rsid w:val="002363E1"/>
    <w:rsid w:val="00237530"/>
    <w:rsid w:val="002410F5"/>
    <w:rsid w:val="002417B9"/>
    <w:rsid w:val="002534DE"/>
    <w:rsid w:val="00255048"/>
    <w:rsid w:val="002550CA"/>
    <w:rsid w:val="00272C0A"/>
    <w:rsid w:val="00292A9C"/>
    <w:rsid w:val="002A06F0"/>
    <w:rsid w:val="002A0756"/>
    <w:rsid w:val="002A3DA7"/>
    <w:rsid w:val="002A71FF"/>
    <w:rsid w:val="002B082D"/>
    <w:rsid w:val="002C09D5"/>
    <w:rsid w:val="002C6037"/>
    <w:rsid w:val="002D4E2B"/>
    <w:rsid w:val="002D703E"/>
    <w:rsid w:val="002E27E8"/>
    <w:rsid w:val="002F19BE"/>
    <w:rsid w:val="002F1C99"/>
    <w:rsid w:val="002F5804"/>
    <w:rsid w:val="002F6351"/>
    <w:rsid w:val="00301C9B"/>
    <w:rsid w:val="003134B9"/>
    <w:rsid w:val="00314111"/>
    <w:rsid w:val="00316C00"/>
    <w:rsid w:val="0031738A"/>
    <w:rsid w:val="00323949"/>
    <w:rsid w:val="003250E4"/>
    <w:rsid w:val="003274AE"/>
    <w:rsid w:val="003318C7"/>
    <w:rsid w:val="00334A61"/>
    <w:rsid w:val="003371D2"/>
    <w:rsid w:val="00337484"/>
    <w:rsid w:val="0034046F"/>
    <w:rsid w:val="003459D8"/>
    <w:rsid w:val="00347351"/>
    <w:rsid w:val="00350CF6"/>
    <w:rsid w:val="00362976"/>
    <w:rsid w:val="0036323C"/>
    <w:rsid w:val="00364833"/>
    <w:rsid w:val="00367B8C"/>
    <w:rsid w:val="00370EE3"/>
    <w:rsid w:val="00375715"/>
    <w:rsid w:val="003779AE"/>
    <w:rsid w:val="00381785"/>
    <w:rsid w:val="00381F8E"/>
    <w:rsid w:val="00381FD3"/>
    <w:rsid w:val="003861CE"/>
    <w:rsid w:val="00387DDA"/>
    <w:rsid w:val="00387E26"/>
    <w:rsid w:val="00391AF8"/>
    <w:rsid w:val="00392E54"/>
    <w:rsid w:val="00393783"/>
    <w:rsid w:val="00394EC4"/>
    <w:rsid w:val="003A0928"/>
    <w:rsid w:val="003A3607"/>
    <w:rsid w:val="003A5FAD"/>
    <w:rsid w:val="003B0C1A"/>
    <w:rsid w:val="003B40AD"/>
    <w:rsid w:val="003B4904"/>
    <w:rsid w:val="003C2208"/>
    <w:rsid w:val="003C6196"/>
    <w:rsid w:val="003D277E"/>
    <w:rsid w:val="003D3C3A"/>
    <w:rsid w:val="003D7961"/>
    <w:rsid w:val="003E0D64"/>
    <w:rsid w:val="003E77A4"/>
    <w:rsid w:val="003F572F"/>
    <w:rsid w:val="003F5808"/>
    <w:rsid w:val="00406418"/>
    <w:rsid w:val="00407B67"/>
    <w:rsid w:val="004126B4"/>
    <w:rsid w:val="0041784E"/>
    <w:rsid w:val="00421C8E"/>
    <w:rsid w:val="00421F9D"/>
    <w:rsid w:val="004273E5"/>
    <w:rsid w:val="00434779"/>
    <w:rsid w:val="00435815"/>
    <w:rsid w:val="00436A50"/>
    <w:rsid w:val="00443984"/>
    <w:rsid w:val="00443ADA"/>
    <w:rsid w:val="00444530"/>
    <w:rsid w:val="004466C9"/>
    <w:rsid w:val="004502B9"/>
    <w:rsid w:val="0045276E"/>
    <w:rsid w:val="00452A8D"/>
    <w:rsid w:val="00461509"/>
    <w:rsid w:val="00461F97"/>
    <w:rsid w:val="004709F9"/>
    <w:rsid w:val="004721FC"/>
    <w:rsid w:val="00472A0F"/>
    <w:rsid w:val="00490467"/>
    <w:rsid w:val="00491A61"/>
    <w:rsid w:val="00493745"/>
    <w:rsid w:val="004A7EE2"/>
    <w:rsid w:val="004B0576"/>
    <w:rsid w:val="004B628C"/>
    <w:rsid w:val="004B6B5F"/>
    <w:rsid w:val="004C13CC"/>
    <w:rsid w:val="004C3A50"/>
    <w:rsid w:val="004D26FD"/>
    <w:rsid w:val="004D6556"/>
    <w:rsid w:val="004E101C"/>
    <w:rsid w:val="004E1096"/>
    <w:rsid w:val="004E1FAA"/>
    <w:rsid w:val="004E2D75"/>
    <w:rsid w:val="004E40C1"/>
    <w:rsid w:val="004E52C1"/>
    <w:rsid w:val="004F18E7"/>
    <w:rsid w:val="004F428F"/>
    <w:rsid w:val="004F6F42"/>
    <w:rsid w:val="004F7A0F"/>
    <w:rsid w:val="005015AC"/>
    <w:rsid w:val="00501B88"/>
    <w:rsid w:val="0050474E"/>
    <w:rsid w:val="00510576"/>
    <w:rsid w:val="0051260E"/>
    <w:rsid w:val="00513477"/>
    <w:rsid w:val="00514D25"/>
    <w:rsid w:val="00514E24"/>
    <w:rsid w:val="00521E0B"/>
    <w:rsid w:val="00532A13"/>
    <w:rsid w:val="005336ED"/>
    <w:rsid w:val="00534F9F"/>
    <w:rsid w:val="00540CC7"/>
    <w:rsid w:val="00556018"/>
    <w:rsid w:val="0055656E"/>
    <w:rsid w:val="00557C83"/>
    <w:rsid w:val="00560013"/>
    <w:rsid w:val="00562FBD"/>
    <w:rsid w:val="005638E9"/>
    <w:rsid w:val="00570B2D"/>
    <w:rsid w:val="005716ED"/>
    <w:rsid w:val="0057293A"/>
    <w:rsid w:val="005806DF"/>
    <w:rsid w:val="00583F76"/>
    <w:rsid w:val="00587334"/>
    <w:rsid w:val="00590E8B"/>
    <w:rsid w:val="00594D33"/>
    <w:rsid w:val="005A2862"/>
    <w:rsid w:val="005A6321"/>
    <w:rsid w:val="005B086E"/>
    <w:rsid w:val="005B1759"/>
    <w:rsid w:val="005B4E58"/>
    <w:rsid w:val="005C17C6"/>
    <w:rsid w:val="005C18EB"/>
    <w:rsid w:val="005C698A"/>
    <w:rsid w:val="005D0633"/>
    <w:rsid w:val="005D25AE"/>
    <w:rsid w:val="005F0A0E"/>
    <w:rsid w:val="005F50B3"/>
    <w:rsid w:val="005F6CCC"/>
    <w:rsid w:val="0060012B"/>
    <w:rsid w:val="006163D3"/>
    <w:rsid w:val="00616D08"/>
    <w:rsid w:val="006239B6"/>
    <w:rsid w:val="006250E2"/>
    <w:rsid w:val="006259DE"/>
    <w:rsid w:val="00627236"/>
    <w:rsid w:val="00627F98"/>
    <w:rsid w:val="00632BC0"/>
    <w:rsid w:val="006404E3"/>
    <w:rsid w:val="006458AA"/>
    <w:rsid w:val="0065078B"/>
    <w:rsid w:val="0065122B"/>
    <w:rsid w:val="00654EDB"/>
    <w:rsid w:val="00656674"/>
    <w:rsid w:val="00657B64"/>
    <w:rsid w:val="006678AE"/>
    <w:rsid w:val="006703B9"/>
    <w:rsid w:val="00672A0A"/>
    <w:rsid w:val="006804D4"/>
    <w:rsid w:val="00694909"/>
    <w:rsid w:val="006A2FD5"/>
    <w:rsid w:val="006A31E6"/>
    <w:rsid w:val="006A6BE7"/>
    <w:rsid w:val="006B0954"/>
    <w:rsid w:val="006B29B7"/>
    <w:rsid w:val="006B3D60"/>
    <w:rsid w:val="006B547D"/>
    <w:rsid w:val="006C44F6"/>
    <w:rsid w:val="006C5BFC"/>
    <w:rsid w:val="006D1996"/>
    <w:rsid w:val="006D454D"/>
    <w:rsid w:val="006E15BF"/>
    <w:rsid w:val="006E34C9"/>
    <w:rsid w:val="006F165A"/>
    <w:rsid w:val="006F1C4A"/>
    <w:rsid w:val="006F21D5"/>
    <w:rsid w:val="006F270E"/>
    <w:rsid w:val="006F5585"/>
    <w:rsid w:val="006F6925"/>
    <w:rsid w:val="0070194F"/>
    <w:rsid w:val="00702898"/>
    <w:rsid w:val="00711C37"/>
    <w:rsid w:val="00713CF4"/>
    <w:rsid w:val="00715E9E"/>
    <w:rsid w:val="00727A7A"/>
    <w:rsid w:val="007322B1"/>
    <w:rsid w:val="007330B0"/>
    <w:rsid w:val="007348E1"/>
    <w:rsid w:val="00734980"/>
    <w:rsid w:val="00745FD7"/>
    <w:rsid w:val="00752363"/>
    <w:rsid w:val="00756803"/>
    <w:rsid w:val="00762B07"/>
    <w:rsid w:val="0076435F"/>
    <w:rsid w:val="007654F0"/>
    <w:rsid w:val="00765748"/>
    <w:rsid w:val="007700B1"/>
    <w:rsid w:val="00770C48"/>
    <w:rsid w:val="00775C02"/>
    <w:rsid w:val="00780F20"/>
    <w:rsid w:val="00781FE6"/>
    <w:rsid w:val="00782089"/>
    <w:rsid w:val="007836A0"/>
    <w:rsid w:val="0078780C"/>
    <w:rsid w:val="00797E7C"/>
    <w:rsid w:val="007A15C1"/>
    <w:rsid w:val="007A1C80"/>
    <w:rsid w:val="007A7F26"/>
    <w:rsid w:val="007B0EA7"/>
    <w:rsid w:val="007B1CE8"/>
    <w:rsid w:val="007C4B73"/>
    <w:rsid w:val="007D0C43"/>
    <w:rsid w:val="007D5888"/>
    <w:rsid w:val="007E0E73"/>
    <w:rsid w:val="007E17CD"/>
    <w:rsid w:val="007E4214"/>
    <w:rsid w:val="007E4FE7"/>
    <w:rsid w:val="007F15EF"/>
    <w:rsid w:val="007F3A2A"/>
    <w:rsid w:val="007F5131"/>
    <w:rsid w:val="007F5C1D"/>
    <w:rsid w:val="007F73E4"/>
    <w:rsid w:val="007F7FCE"/>
    <w:rsid w:val="00800D6E"/>
    <w:rsid w:val="0080415E"/>
    <w:rsid w:val="00806EC9"/>
    <w:rsid w:val="008178F7"/>
    <w:rsid w:val="008217C1"/>
    <w:rsid w:val="00821C9A"/>
    <w:rsid w:val="00822E57"/>
    <w:rsid w:val="008320D5"/>
    <w:rsid w:val="00832AA1"/>
    <w:rsid w:val="008352DD"/>
    <w:rsid w:val="008359DA"/>
    <w:rsid w:val="00847D81"/>
    <w:rsid w:val="00847E29"/>
    <w:rsid w:val="00852CBB"/>
    <w:rsid w:val="0085596B"/>
    <w:rsid w:val="00857A6F"/>
    <w:rsid w:val="008616F4"/>
    <w:rsid w:val="0086315D"/>
    <w:rsid w:val="00867E3C"/>
    <w:rsid w:val="0087043C"/>
    <w:rsid w:val="00871B45"/>
    <w:rsid w:val="00876044"/>
    <w:rsid w:val="00877DC3"/>
    <w:rsid w:val="008909B4"/>
    <w:rsid w:val="008932FD"/>
    <w:rsid w:val="00895746"/>
    <w:rsid w:val="00897BDD"/>
    <w:rsid w:val="008A2521"/>
    <w:rsid w:val="008A2DD5"/>
    <w:rsid w:val="008A5959"/>
    <w:rsid w:val="008A6F40"/>
    <w:rsid w:val="008A77C3"/>
    <w:rsid w:val="008B3C8B"/>
    <w:rsid w:val="008B773B"/>
    <w:rsid w:val="008D40F2"/>
    <w:rsid w:val="008D587F"/>
    <w:rsid w:val="008D77F4"/>
    <w:rsid w:val="008E0893"/>
    <w:rsid w:val="008E400F"/>
    <w:rsid w:val="008F11D9"/>
    <w:rsid w:val="008F2005"/>
    <w:rsid w:val="008F2FFD"/>
    <w:rsid w:val="009018C5"/>
    <w:rsid w:val="00917EB3"/>
    <w:rsid w:val="00925B34"/>
    <w:rsid w:val="00930AE2"/>
    <w:rsid w:val="0093746F"/>
    <w:rsid w:val="0093776D"/>
    <w:rsid w:val="00940068"/>
    <w:rsid w:val="00944897"/>
    <w:rsid w:val="00945E32"/>
    <w:rsid w:val="00951B7E"/>
    <w:rsid w:val="0096459D"/>
    <w:rsid w:val="00964C0B"/>
    <w:rsid w:val="00965ECC"/>
    <w:rsid w:val="00966C0A"/>
    <w:rsid w:val="00967763"/>
    <w:rsid w:val="00973A92"/>
    <w:rsid w:val="00981E41"/>
    <w:rsid w:val="00982E02"/>
    <w:rsid w:val="0098739A"/>
    <w:rsid w:val="0098784B"/>
    <w:rsid w:val="00991592"/>
    <w:rsid w:val="00991E28"/>
    <w:rsid w:val="009940A7"/>
    <w:rsid w:val="009A1E3E"/>
    <w:rsid w:val="009A5397"/>
    <w:rsid w:val="009B1A73"/>
    <w:rsid w:val="009B230C"/>
    <w:rsid w:val="009B4EB8"/>
    <w:rsid w:val="009C6171"/>
    <w:rsid w:val="009D01C1"/>
    <w:rsid w:val="009D0734"/>
    <w:rsid w:val="009D20BC"/>
    <w:rsid w:val="009D482E"/>
    <w:rsid w:val="009D581C"/>
    <w:rsid w:val="009D6590"/>
    <w:rsid w:val="009D7250"/>
    <w:rsid w:val="009D7703"/>
    <w:rsid w:val="009E44E8"/>
    <w:rsid w:val="009E6319"/>
    <w:rsid w:val="009F3898"/>
    <w:rsid w:val="00A04A5A"/>
    <w:rsid w:val="00A04CC5"/>
    <w:rsid w:val="00A10771"/>
    <w:rsid w:val="00A12933"/>
    <w:rsid w:val="00A15A03"/>
    <w:rsid w:val="00A17F4D"/>
    <w:rsid w:val="00A2561E"/>
    <w:rsid w:val="00A26831"/>
    <w:rsid w:val="00A2774C"/>
    <w:rsid w:val="00A27912"/>
    <w:rsid w:val="00A41D04"/>
    <w:rsid w:val="00A45440"/>
    <w:rsid w:val="00A50846"/>
    <w:rsid w:val="00A5144C"/>
    <w:rsid w:val="00A51748"/>
    <w:rsid w:val="00A51FC8"/>
    <w:rsid w:val="00A56492"/>
    <w:rsid w:val="00A62AEF"/>
    <w:rsid w:val="00A63260"/>
    <w:rsid w:val="00A64D7B"/>
    <w:rsid w:val="00A754EA"/>
    <w:rsid w:val="00A858A8"/>
    <w:rsid w:val="00A91831"/>
    <w:rsid w:val="00A96388"/>
    <w:rsid w:val="00AB57ED"/>
    <w:rsid w:val="00AC5B2C"/>
    <w:rsid w:val="00AC779B"/>
    <w:rsid w:val="00AC7DE5"/>
    <w:rsid w:val="00AD0420"/>
    <w:rsid w:val="00AD1818"/>
    <w:rsid w:val="00AD2F77"/>
    <w:rsid w:val="00AD3FB8"/>
    <w:rsid w:val="00AD4D64"/>
    <w:rsid w:val="00AD519A"/>
    <w:rsid w:val="00AD5223"/>
    <w:rsid w:val="00AD70AD"/>
    <w:rsid w:val="00AE1DE6"/>
    <w:rsid w:val="00AE33F5"/>
    <w:rsid w:val="00AE377E"/>
    <w:rsid w:val="00AE55DC"/>
    <w:rsid w:val="00AE7AFC"/>
    <w:rsid w:val="00AF452F"/>
    <w:rsid w:val="00B01814"/>
    <w:rsid w:val="00B05A24"/>
    <w:rsid w:val="00B1043F"/>
    <w:rsid w:val="00B154A5"/>
    <w:rsid w:val="00B17B49"/>
    <w:rsid w:val="00B204DB"/>
    <w:rsid w:val="00B24ADE"/>
    <w:rsid w:val="00B36512"/>
    <w:rsid w:val="00B36673"/>
    <w:rsid w:val="00B40F5C"/>
    <w:rsid w:val="00B47F32"/>
    <w:rsid w:val="00B519C7"/>
    <w:rsid w:val="00B51F5C"/>
    <w:rsid w:val="00B523BE"/>
    <w:rsid w:val="00B52922"/>
    <w:rsid w:val="00B74A64"/>
    <w:rsid w:val="00B82900"/>
    <w:rsid w:val="00B836DE"/>
    <w:rsid w:val="00B8533B"/>
    <w:rsid w:val="00B94017"/>
    <w:rsid w:val="00B941D9"/>
    <w:rsid w:val="00B942A1"/>
    <w:rsid w:val="00B96EE2"/>
    <w:rsid w:val="00BA0BCC"/>
    <w:rsid w:val="00BA14FC"/>
    <w:rsid w:val="00BA23E5"/>
    <w:rsid w:val="00BA7026"/>
    <w:rsid w:val="00BB4639"/>
    <w:rsid w:val="00BB7B89"/>
    <w:rsid w:val="00BC3378"/>
    <w:rsid w:val="00BD5607"/>
    <w:rsid w:val="00BD743A"/>
    <w:rsid w:val="00BE525D"/>
    <w:rsid w:val="00BE6703"/>
    <w:rsid w:val="00BE7B75"/>
    <w:rsid w:val="00BF1D60"/>
    <w:rsid w:val="00BF3DB5"/>
    <w:rsid w:val="00BF640D"/>
    <w:rsid w:val="00C010EF"/>
    <w:rsid w:val="00C02E25"/>
    <w:rsid w:val="00C02FAF"/>
    <w:rsid w:val="00C0380D"/>
    <w:rsid w:val="00C03B1E"/>
    <w:rsid w:val="00C1115B"/>
    <w:rsid w:val="00C143D1"/>
    <w:rsid w:val="00C153E8"/>
    <w:rsid w:val="00C201D3"/>
    <w:rsid w:val="00C217A7"/>
    <w:rsid w:val="00C22059"/>
    <w:rsid w:val="00C254BD"/>
    <w:rsid w:val="00C302A1"/>
    <w:rsid w:val="00C32816"/>
    <w:rsid w:val="00C406A0"/>
    <w:rsid w:val="00C4241E"/>
    <w:rsid w:val="00C433D1"/>
    <w:rsid w:val="00C44E87"/>
    <w:rsid w:val="00C457CE"/>
    <w:rsid w:val="00C53F4C"/>
    <w:rsid w:val="00C6164B"/>
    <w:rsid w:val="00C61925"/>
    <w:rsid w:val="00C647A9"/>
    <w:rsid w:val="00C65832"/>
    <w:rsid w:val="00C66518"/>
    <w:rsid w:val="00C671DE"/>
    <w:rsid w:val="00C81F4B"/>
    <w:rsid w:val="00C8307C"/>
    <w:rsid w:val="00C847A3"/>
    <w:rsid w:val="00C96CF4"/>
    <w:rsid w:val="00CA1135"/>
    <w:rsid w:val="00CA122E"/>
    <w:rsid w:val="00CA2BEC"/>
    <w:rsid w:val="00CA3231"/>
    <w:rsid w:val="00CA5FE8"/>
    <w:rsid w:val="00CA6DBF"/>
    <w:rsid w:val="00CB3623"/>
    <w:rsid w:val="00CC1052"/>
    <w:rsid w:val="00CC3BDD"/>
    <w:rsid w:val="00CC6EE9"/>
    <w:rsid w:val="00CD4BAD"/>
    <w:rsid w:val="00CE0092"/>
    <w:rsid w:val="00CE7500"/>
    <w:rsid w:val="00CF63C5"/>
    <w:rsid w:val="00D00F88"/>
    <w:rsid w:val="00D15B82"/>
    <w:rsid w:val="00D238E8"/>
    <w:rsid w:val="00D239F7"/>
    <w:rsid w:val="00D24BA6"/>
    <w:rsid w:val="00D2755B"/>
    <w:rsid w:val="00D27F90"/>
    <w:rsid w:val="00D31B25"/>
    <w:rsid w:val="00D31E2F"/>
    <w:rsid w:val="00D32D34"/>
    <w:rsid w:val="00D3323E"/>
    <w:rsid w:val="00D3667A"/>
    <w:rsid w:val="00D379F0"/>
    <w:rsid w:val="00D4298F"/>
    <w:rsid w:val="00D43320"/>
    <w:rsid w:val="00D54560"/>
    <w:rsid w:val="00D619A5"/>
    <w:rsid w:val="00D61A1C"/>
    <w:rsid w:val="00D62059"/>
    <w:rsid w:val="00D63FE8"/>
    <w:rsid w:val="00D808C8"/>
    <w:rsid w:val="00D83C7F"/>
    <w:rsid w:val="00D84580"/>
    <w:rsid w:val="00D84E85"/>
    <w:rsid w:val="00D85D08"/>
    <w:rsid w:val="00D90B47"/>
    <w:rsid w:val="00D930F9"/>
    <w:rsid w:val="00DA16D1"/>
    <w:rsid w:val="00DA2A5F"/>
    <w:rsid w:val="00DA4A53"/>
    <w:rsid w:val="00DB2D69"/>
    <w:rsid w:val="00DC3161"/>
    <w:rsid w:val="00DC585C"/>
    <w:rsid w:val="00DD1D82"/>
    <w:rsid w:val="00DE171D"/>
    <w:rsid w:val="00DE3E30"/>
    <w:rsid w:val="00DE6B13"/>
    <w:rsid w:val="00DE70E7"/>
    <w:rsid w:val="00DF0C93"/>
    <w:rsid w:val="00DF1E1D"/>
    <w:rsid w:val="00DF3CB4"/>
    <w:rsid w:val="00DF3CC5"/>
    <w:rsid w:val="00DF5BBB"/>
    <w:rsid w:val="00E00E1F"/>
    <w:rsid w:val="00E061AA"/>
    <w:rsid w:val="00E0724B"/>
    <w:rsid w:val="00E07C68"/>
    <w:rsid w:val="00E10C37"/>
    <w:rsid w:val="00E1710D"/>
    <w:rsid w:val="00E237F3"/>
    <w:rsid w:val="00E24741"/>
    <w:rsid w:val="00E259DD"/>
    <w:rsid w:val="00E25BF4"/>
    <w:rsid w:val="00E27A83"/>
    <w:rsid w:val="00E27B7D"/>
    <w:rsid w:val="00E35556"/>
    <w:rsid w:val="00E402D2"/>
    <w:rsid w:val="00E41B51"/>
    <w:rsid w:val="00E41D36"/>
    <w:rsid w:val="00E46074"/>
    <w:rsid w:val="00E50B84"/>
    <w:rsid w:val="00E55041"/>
    <w:rsid w:val="00E64517"/>
    <w:rsid w:val="00E67A12"/>
    <w:rsid w:val="00E7336B"/>
    <w:rsid w:val="00E73E9D"/>
    <w:rsid w:val="00E81AEF"/>
    <w:rsid w:val="00E82D88"/>
    <w:rsid w:val="00E82FA7"/>
    <w:rsid w:val="00E841B6"/>
    <w:rsid w:val="00E915A7"/>
    <w:rsid w:val="00EA14ED"/>
    <w:rsid w:val="00EA2B54"/>
    <w:rsid w:val="00EA73EB"/>
    <w:rsid w:val="00EB4CFD"/>
    <w:rsid w:val="00ED02E4"/>
    <w:rsid w:val="00EE0FE0"/>
    <w:rsid w:val="00EE291C"/>
    <w:rsid w:val="00EF57D4"/>
    <w:rsid w:val="00F057CA"/>
    <w:rsid w:val="00F0715E"/>
    <w:rsid w:val="00F100B5"/>
    <w:rsid w:val="00F11351"/>
    <w:rsid w:val="00F14626"/>
    <w:rsid w:val="00F23B67"/>
    <w:rsid w:val="00F247B8"/>
    <w:rsid w:val="00F310C7"/>
    <w:rsid w:val="00F321F0"/>
    <w:rsid w:val="00F32352"/>
    <w:rsid w:val="00F34F64"/>
    <w:rsid w:val="00F35797"/>
    <w:rsid w:val="00F36D88"/>
    <w:rsid w:val="00F4023C"/>
    <w:rsid w:val="00F4155F"/>
    <w:rsid w:val="00F443CB"/>
    <w:rsid w:val="00F517EC"/>
    <w:rsid w:val="00F51D1D"/>
    <w:rsid w:val="00F52E68"/>
    <w:rsid w:val="00F55C8F"/>
    <w:rsid w:val="00F56160"/>
    <w:rsid w:val="00F56171"/>
    <w:rsid w:val="00F61E92"/>
    <w:rsid w:val="00F6315C"/>
    <w:rsid w:val="00F668B9"/>
    <w:rsid w:val="00F672C4"/>
    <w:rsid w:val="00F67BEF"/>
    <w:rsid w:val="00F752CB"/>
    <w:rsid w:val="00F75304"/>
    <w:rsid w:val="00F76E06"/>
    <w:rsid w:val="00F837B9"/>
    <w:rsid w:val="00FA7C58"/>
    <w:rsid w:val="00FB1686"/>
    <w:rsid w:val="00FB6FBF"/>
    <w:rsid w:val="00FB7B3E"/>
    <w:rsid w:val="00FD35DB"/>
    <w:rsid w:val="00FD3A72"/>
    <w:rsid w:val="00FE0421"/>
    <w:rsid w:val="00FE06A4"/>
    <w:rsid w:val="00FE1EC8"/>
    <w:rsid w:val="00FE348D"/>
    <w:rsid w:val="00FE4549"/>
    <w:rsid w:val="00FE5384"/>
    <w:rsid w:val="00FF0434"/>
    <w:rsid w:val="00FF138C"/>
    <w:rsid w:val="00FF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A1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B942A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4E87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C44E87"/>
    <w:rPr>
      <w:b/>
      <w:color w:val="26282F"/>
    </w:rPr>
  </w:style>
  <w:style w:type="character" w:customStyle="1" w:styleId="a4">
    <w:name w:val="Гипертекстовая ссылка"/>
    <w:uiPriority w:val="99"/>
    <w:rsid w:val="00C44E87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C44E87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C44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C44E87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C44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44E87"/>
    <w:rPr>
      <w:i/>
      <w:iCs/>
    </w:rPr>
  </w:style>
  <w:style w:type="paragraph" w:customStyle="1" w:styleId="aa">
    <w:name w:val="Нормальный (таблица)"/>
    <w:basedOn w:val="a"/>
    <w:next w:val="a"/>
    <w:rsid w:val="00C44E87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C44E87"/>
    <w:rPr>
      <w:b/>
      <w:bCs/>
    </w:rPr>
  </w:style>
  <w:style w:type="paragraph" w:customStyle="1" w:styleId="ac">
    <w:name w:val="Прижатый влево"/>
    <w:basedOn w:val="a"/>
    <w:next w:val="a"/>
    <w:rsid w:val="00C44E8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44E87"/>
  </w:style>
  <w:style w:type="paragraph" w:styleId="ae">
    <w:name w:val="header"/>
    <w:basedOn w:val="a"/>
    <w:link w:val="af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C96CF4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C96CF4"/>
    <w:rPr>
      <w:rFonts w:ascii="Arial" w:hAnsi="Arial" w:cs="Times New Roman"/>
      <w:sz w:val="24"/>
    </w:rPr>
  </w:style>
  <w:style w:type="paragraph" w:styleId="af2">
    <w:name w:val="No Spacing"/>
    <w:qFormat/>
    <w:rsid w:val="001C07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AC7D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94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942A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942A1"/>
    <w:rPr>
      <w:rFonts w:ascii="Cambria" w:eastAsia="Times New Roman" w:hAnsi="Cambria" w:cs="Times New Roman"/>
      <w:sz w:val="22"/>
      <w:szCs w:val="22"/>
    </w:rPr>
  </w:style>
  <w:style w:type="table" w:styleId="af4">
    <w:name w:val="Table Grid"/>
    <w:basedOn w:val="a1"/>
    <w:uiPriority w:val="59"/>
    <w:rsid w:val="00B942A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"/>
    <w:aliases w:val="Title"/>
    <w:basedOn w:val="a"/>
    <w:next w:val="a"/>
    <w:link w:val="af6"/>
    <w:uiPriority w:val="10"/>
    <w:qFormat/>
    <w:rsid w:val="00FF317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FF317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annotation reference"/>
    <w:uiPriority w:val="99"/>
    <w:semiHidden/>
    <w:unhideWhenUsed/>
    <w:rsid w:val="0034735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51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47351"/>
    <w:rPr>
      <w:rFonts w:ascii="Arial" w:hAnsi="Arial" w:cs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5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47351"/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347351"/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47351"/>
    <w:rPr>
      <w:rFonts w:ascii="Tahoma" w:hAnsi="Tahoma" w:cs="Tahoma"/>
      <w:sz w:val="16"/>
      <w:szCs w:val="16"/>
    </w:rPr>
  </w:style>
  <w:style w:type="character" w:styleId="afe">
    <w:name w:val="Intense Reference"/>
    <w:uiPriority w:val="32"/>
    <w:qFormat/>
    <w:rsid w:val="00AD1818"/>
    <w:rPr>
      <w:b/>
      <w:bCs/>
      <w:smallCaps/>
      <w:color w:val="C0504D"/>
      <w:spacing w:val="5"/>
      <w:u w:val="single"/>
    </w:rPr>
  </w:style>
  <w:style w:type="paragraph" w:styleId="aff">
    <w:name w:val="endnote text"/>
    <w:basedOn w:val="a"/>
    <w:link w:val="aff0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8932FD"/>
    <w:rPr>
      <w:rFonts w:ascii="Arial" w:hAnsi="Arial" w:cs="Arial"/>
    </w:rPr>
  </w:style>
  <w:style w:type="character" w:styleId="aff1">
    <w:name w:val="endnote reference"/>
    <w:uiPriority w:val="99"/>
    <w:semiHidden/>
    <w:unhideWhenUsed/>
    <w:rsid w:val="008932FD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sid w:val="008932FD"/>
    <w:rPr>
      <w:rFonts w:ascii="Arial" w:hAnsi="Arial" w:cs="Arial"/>
    </w:rPr>
  </w:style>
  <w:style w:type="character" w:styleId="aff4">
    <w:name w:val="footnote reference"/>
    <w:uiPriority w:val="99"/>
    <w:semiHidden/>
    <w:unhideWhenUsed/>
    <w:rsid w:val="008932FD"/>
    <w:rPr>
      <w:vertAlign w:val="superscript"/>
    </w:rPr>
  </w:style>
  <w:style w:type="character" w:styleId="aff5">
    <w:name w:val="Hyperlink"/>
    <w:uiPriority w:val="99"/>
    <w:semiHidden/>
    <w:unhideWhenUsed/>
    <w:rsid w:val="007B0EA7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387DDA"/>
    <w:rPr>
      <w:color w:val="808080"/>
    </w:rPr>
  </w:style>
  <w:style w:type="paragraph" w:customStyle="1" w:styleId="ConsPlusNormal">
    <w:name w:val="ConsPlusNormal"/>
    <w:link w:val="ConsPlusNormal0"/>
    <w:rsid w:val="008D7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Normal (Web)"/>
    <w:basedOn w:val="a"/>
    <w:uiPriority w:val="99"/>
    <w:rsid w:val="008D77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8D77F4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19BE"/>
  </w:style>
  <w:style w:type="paragraph" w:styleId="aff8">
    <w:name w:val="Body Text"/>
    <w:basedOn w:val="a"/>
    <w:link w:val="aff9"/>
    <w:semiHidden/>
    <w:unhideWhenUsed/>
    <w:rsid w:val="007700B1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9">
    <w:name w:val="Основной текст Знак"/>
    <w:basedOn w:val="a0"/>
    <w:link w:val="aff8"/>
    <w:semiHidden/>
    <w:rsid w:val="007700B1"/>
    <w:rPr>
      <w:rFonts w:eastAsia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A1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B942A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4E87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C44E87"/>
    <w:rPr>
      <w:b/>
      <w:color w:val="26282F"/>
    </w:rPr>
  </w:style>
  <w:style w:type="character" w:customStyle="1" w:styleId="a4">
    <w:name w:val="Гипертекстовая ссылка"/>
    <w:uiPriority w:val="99"/>
    <w:rsid w:val="00C44E87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C44E87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C44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C44E87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C44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44E87"/>
    <w:rPr>
      <w:i/>
      <w:iCs/>
    </w:rPr>
  </w:style>
  <w:style w:type="paragraph" w:customStyle="1" w:styleId="aa">
    <w:name w:val="Нормальный (таблица)"/>
    <w:basedOn w:val="a"/>
    <w:next w:val="a"/>
    <w:rsid w:val="00C44E87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C44E87"/>
    <w:rPr>
      <w:b/>
      <w:bCs/>
    </w:rPr>
  </w:style>
  <w:style w:type="paragraph" w:customStyle="1" w:styleId="ac">
    <w:name w:val="Прижатый влево"/>
    <w:basedOn w:val="a"/>
    <w:next w:val="a"/>
    <w:rsid w:val="00C44E8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44E87"/>
  </w:style>
  <w:style w:type="paragraph" w:styleId="ae">
    <w:name w:val="header"/>
    <w:basedOn w:val="a"/>
    <w:link w:val="af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C96CF4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C96CF4"/>
    <w:rPr>
      <w:rFonts w:ascii="Arial" w:hAnsi="Arial" w:cs="Times New Roman"/>
      <w:sz w:val="24"/>
    </w:rPr>
  </w:style>
  <w:style w:type="paragraph" w:styleId="af2">
    <w:name w:val="No Spacing"/>
    <w:uiPriority w:val="1"/>
    <w:qFormat/>
    <w:rsid w:val="001C07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AC7D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94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942A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942A1"/>
    <w:rPr>
      <w:rFonts w:ascii="Cambria" w:eastAsia="Times New Roman" w:hAnsi="Cambria" w:cs="Times New Roman"/>
      <w:sz w:val="22"/>
      <w:szCs w:val="22"/>
    </w:rPr>
  </w:style>
  <w:style w:type="table" w:styleId="af4">
    <w:name w:val="Table Grid"/>
    <w:basedOn w:val="a1"/>
    <w:uiPriority w:val="59"/>
    <w:rsid w:val="00B942A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"/>
    <w:aliases w:val="Title"/>
    <w:basedOn w:val="a"/>
    <w:next w:val="a"/>
    <w:link w:val="af6"/>
    <w:uiPriority w:val="10"/>
    <w:qFormat/>
    <w:rsid w:val="00FF317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FF317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annotation reference"/>
    <w:uiPriority w:val="99"/>
    <w:semiHidden/>
    <w:unhideWhenUsed/>
    <w:rsid w:val="0034735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51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47351"/>
    <w:rPr>
      <w:rFonts w:ascii="Arial" w:hAnsi="Arial" w:cs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5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47351"/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347351"/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47351"/>
    <w:rPr>
      <w:rFonts w:ascii="Tahoma" w:hAnsi="Tahoma" w:cs="Tahoma"/>
      <w:sz w:val="16"/>
      <w:szCs w:val="16"/>
    </w:rPr>
  </w:style>
  <w:style w:type="character" w:styleId="afe">
    <w:name w:val="Intense Reference"/>
    <w:uiPriority w:val="32"/>
    <w:qFormat/>
    <w:rsid w:val="00AD1818"/>
    <w:rPr>
      <w:b/>
      <w:bCs/>
      <w:smallCaps/>
      <w:color w:val="C0504D"/>
      <w:spacing w:val="5"/>
      <w:u w:val="single"/>
    </w:rPr>
  </w:style>
  <w:style w:type="paragraph" w:styleId="aff">
    <w:name w:val="endnote text"/>
    <w:basedOn w:val="a"/>
    <w:link w:val="aff0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8932FD"/>
    <w:rPr>
      <w:rFonts w:ascii="Arial" w:hAnsi="Arial" w:cs="Arial"/>
    </w:rPr>
  </w:style>
  <w:style w:type="character" w:styleId="aff1">
    <w:name w:val="endnote reference"/>
    <w:uiPriority w:val="99"/>
    <w:semiHidden/>
    <w:unhideWhenUsed/>
    <w:rsid w:val="008932FD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sid w:val="008932FD"/>
    <w:rPr>
      <w:rFonts w:ascii="Arial" w:hAnsi="Arial" w:cs="Arial"/>
    </w:rPr>
  </w:style>
  <w:style w:type="character" w:styleId="aff4">
    <w:name w:val="footnote reference"/>
    <w:uiPriority w:val="99"/>
    <w:semiHidden/>
    <w:unhideWhenUsed/>
    <w:rsid w:val="008932FD"/>
    <w:rPr>
      <w:vertAlign w:val="superscript"/>
    </w:rPr>
  </w:style>
  <w:style w:type="character" w:styleId="aff5">
    <w:name w:val="Hyperlink"/>
    <w:uiPriority w:val="99"/>
    <w:semiHidden/>
    <w:unhideWhenUsed/>
    <w:rsid w:val="007B0EA7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387D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08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C610-7724-4666-B329-CEB4995F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13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19491</CharactersWithSpaces>
  <SharedDoc>false</SharedDoc>
  <HLinks>
    <vt:vector size="24" baseType="variant">
      <vt:variant>
        <vt:i4>5963802</vt:i4>
      </vt:variant>
      <vt:variant>
        <vt:i4>9</vt:i4>
      </vt:variant>
      <vt:variant>
        <vt:i4>0</vt:i4>
      </vt:variant>
      <vt:variant>
        <vt:i4>5</vt:i4>
      </vt:variant>
      <vt:variant>
        <vt:lpwstr>garantf1://7227197.20000/</vt:lpwstr>
      </vt:variant>
      <vt:variant>
        <vt:lpwstr/>
      </vt:variant>
      <vt:variant>
        <vt:i4>7995432</vt:i4>
      </vt:variant>
      <vt:variant>
        <vt:i4>6</vt:i4>
      </vt:variant>
      <vt:variant>
        <vt:i4>0</vt:i4>
      </vt:variant>
      <vt:variant>
        <vt:i4>5</vt:i4>
      </vt:variant>
      <vt:variant>
        <vt:lpwstr>garantf1://96681.1000/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garantf1://7227197.0/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24</cp:revision>
  <cp:lastPrinted>2024-11-14T09:25:00Z</cp:lastPrinted>
  <dcterms:created xsi:type="dcterms:W3CDTF">2022-02-25T08:29:00Z</dcterms:created>
  <dcterms:modified xsi:type="dcterms:W3CDTF">2024-11-14T09:28:00Z</dcterms:modified>
</cp:coreProperties>
</file>